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3B" w:rsidRPr="00CF5F40" w:rsidRDefault="006B7F3B" w:rsidP="00CF5F40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CF5F40">
        <w:rPr>
          <w:rStyle w:val="a3"/>
          <w:rFonts w:ascii="Times New Roman" w:hAnsi="Times New Roman" w:cs="Times New Roman"/>
          <w:color w:val="333333"/>
          <w:sz w:val="28"/>
          <w:szCs w:val="28"/>
        </w:rPr>
        <w:t>Предварительный отбор на включение подрядных организаций для участия в электронном аукционе на оказание услуг и (или) выполнение работ по капитальному ремонту общего имущества многоквартирных домов</w:t>
      </w:r>
    </w:p>
    <w:p w:rsidR="00CF5F40" w:rsidRDefault="00CF5F40" w:rsidP="00CF5F40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18</w:t>
      </w:r>
      <w:r w:rsidR="006B7F3B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февраля 2019</w:t>
      </w:r>
      <w:r w:rsidR="006B7F3B" w:rsidRPr="006B7F3B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</w:t>
      </w:r>
      <w:r w:rsidR="006B7F3B" w:rsidRPr="006B7F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стартовал</w:t>
      </w:r>
      <w:r w:rsidR="006B7F3B" w:rsidRPr="006B7F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предварительный отбор на включение в реестр квалифицированных подрядных организаций для участи в электронном аукционе на оказание услуг и (или) выполнение работ по капитальному ремонту общего имущества многоквартирных домов. Адрес сайта электронной площадки для подачи заявок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4" w:history="1">
        <w:r w:rsidR="006B7F3B" w:rsidRPr="006B7F3B">
          <w:rPr>
            <w:rStyle w:val="a4"/>
            <w:rFonts w:ascii="Times New Roman" w:hAnsi="Times New Roman" w:cs="Times New Roman"/>
            <w:sz w:val="28"/>
            <w:szCs w:val="28"/>
          </w:rPr>
          <w:t>http://www.sberbank-ast.ru</w:t>
        </w:r>
      </w:hyperlink>
      <w:r w:rsidR="006B7F3B" w:rsidRPr="006B7F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(дополнительную информацию можно получить по телефону 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B7F3B" w:rsidRPr="006B7F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(8112) </w:t>
      </w:r>
      <w:r w:rsidR="002A0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29-82-66, </w:t>
      </w:r>
      <w:bookmarkStart w:id="0" w:name="_GoBack"/>
      <w:bookmarkEnd w:id="0"/>
      <w:r w:rsidR="006B7F3B" w:rsidRPr="006B7F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29-82-18)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F5F40" w:rsidRDefault="00CF5F40" w:rsidP="00CF5F40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6C33">
        <w:rPr>
          <w:rFonts w:ascii="Times New Roman" w:hAnsi="Times New Roman" w:cs="Times New Roman"/>
          <w:bCs/>
          <w:sz w:val="28"/>
          <w:szCs w:val="28"/>
        </w:rPr>
        <w:t>Предварительный отбор осуществляется в соответствии с Постановлением Правительства РФ от 01.07.2016 года № 615 (ред. от 09.09.2017)</w:t>
      </w:r>
    </w:p>
    <w:p w:rsidR="00CF5F40" w:rsidRDefault="006B7F3B" w:rsidP="00CF5F4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F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 окончания подачи заявок на 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частие в предварительном отборе</w:t>
      </w:r>
    </w:p>
    <w:p w:rsidR="006B7F3B" w:rsidRPr="006B7F3B" w:rsidRDefault="006B7F3B" w:rsidP="00CF5F40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«11» марта 2019</w:t>
      </w:r>
      <w:r w:rsidRPr="006B7F3B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года.</w:t>
      </w:r>
    </w:p>
    <w:p w:rsidR="00CF5F40" w:rsidRDefault="006B7F3B" w:rsidP="00CF5F4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7F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Окончание срока рассмотрения заявок</w:t>
      </w:r>
    </w:p>
    <w:p w:rsidR="00734284" w:rsidRPr="006B7F3B" w:rsidRDefault="006B7F3B" w:rsidP="00CF5F4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«18» марта 2019</w:t>
      </w:r>
      <w:r w:rsidR="00CF5F40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года.</w:t>
      </w:r>
    </w:p>
    <w:p w:rsidR="00CF5F40" w:rsidRPr="006B7F3B" w:rsidRDefault="003B4DA4" w:rsidP="00CF5F4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4DA4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526360"/>
            <wp:effectExtent l="0" t="0" r="3175" b="7620"/>
            <wp:docPr id="1" name="Рисунок 1" descr="C:\Users\user\Desktop\FotoJe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Jet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F40" w:rsidRPr="006B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3B"/>
    <w:rsid w:val="002A0A95"/>
    <w:rsid w:val="003B4DA4"/>
    <w:rsid w:val="006B7F3B"/>
    <w:rsid w:val="00734284"/>
    <w:rsid w:val="00C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B1DD-6F40-40E4-BFFB-29BC2A9A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F3B"/>
    <w:rPr>
      <w:b/>
      <w:bCs/>
    </w:rPr>
  </w:style>
  <w:style w:type="character" w:styleId="a4">
    <w:name w:val="Hyperlink"/>
    <w:basedOn w:val="a0"/>
    <w:uiPriority w:val="99"/>
    <w:semiHidden/>
    <w:unhideWhenUsed/>
    <w:rsid w:val="006B7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2019-02-18T11:07:00Z</dcterms:created>
  <dcterms:modified xsi:type="dcterms:W3CDTF">2019-02-18T11:45:00Z</dcterms:modified>
</cp:coreProperties>
</file>