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 xml:space="preserve">                                                                             УТВЕРЖДАЮ</w:t>
      </w: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                                                                             Генеральный директор РОФКР ПО</w:t>
      </w: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                                                                             ________________</w:t>
      </w:r>
      <w:proofErr w:type="spellStart"/>
      <w:r w:rsidRPr="008C4EDD">
        <w:rPr>
          <w:rFonts w:ascii="Times New Roman" w:eastAsia="Times New Roman" w:hAnsi="Times New Roman" w:cs="Times New Roman"/>
          <w:sz w:val="28"/>
          <w:szCs w:val="28"/>
          <w:lang w:eastAsia="ru-RU"/>
        </w:rPr>
        <w:t>С.В.Макарченко</w:t>
      </w:r>
      <w:proofErr w:type="spellEnd"/>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                                                                               «____»__________________2016г.</w:t>
      </w: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КОНКУРСНАЯ ДОКУМЕНТАЦИЯ</w:t>
      </w:r>
    </w:p>
    <w:p w:rsidR="008C4EDD" w:rsidRPr="008C4EDD" w:rsidRDefault="008C4EDD" w:rsidP="008C4EDD">
      <w:pPr>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ПО ПРОВЕДЕНИЮ ОТКРЫТОГО КОНКУРСА НА ПРАВО</w:t>
      </w:r>
    </w:p>
    <w:p w:rsidR="008C4EDD" w:rsidRPr="008C4EDD" w:rsidRDefault="008C4EDD" w:rsidP="008C4EDD">
      <w:pPr>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ЗАКЛЮЧЕНИЯ ДОГОВОРА НА ВЫПОЛНЕНИЕ РАБОТ</w:t>
      </w:r>
    </w:p>
    <w:p w:rsidR="008C4EDD" w:rsidRPr="008C4EDD" w:rsidRDefault="008C4EDD" w:rsidP="008C4EDD">
      <w:pPr>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ПО РАЗРАБОТКЕ ПРОЕКТНОЙ ДОКУМЕНТАЦИИ НА КАПИТАЛЬНЫЙ РЕМОНТ ОБЩЕГО ИМУЩЕСТВА В МНОГОКВАРТИРНЫХ ДОМАХ ПСКОВСКОЙ ОБЛАСТИ</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Псков</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2016</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br w:type="page"/>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lastRenderedPageBreak/>
        <w:t>СОДЕРЖАНИЕ</w:t>
      </w:r>
    </w:p>
    <w:p w:rsidR="008C4EDD" w:rsidRPr="008C4EDD" w:rsidRDefault="008C4EDD" w:rsidP="008C4EDD">
      <w:pPr>
        <w:tabs>
          <w:tab w:val="left" w:pos="720"/>
        </w:tabs>
        <w:spacing w:after="120" w:line="240" w:lineRule="auto"/>
        <w:jc w:val="both"/>
        <w:rPr>
          <w:rFonts w:ascii="Times New Roman" w:eastAsia="Times New Roman" w:hAnsi="Times New Roman" w:cs="Times New Roman"/>
          <w:b/>
          <w:sz w:val="28"/>
          <w:szCs w:val="28"/>
          <w:lang w:eastAsia="ru-RU"/>
        </w:rPr>
      </w:pPr>
    </w:p>
    <w:tbl>
      <w:tblPr>
        <w:tblW w:w="0" w:type="auto"/>
        <w:tblInd w:w="108" w:type="dxa"/>
        <w:tblLook w:val="01E0" w:firstRow="1" w:lastRow="1" w:firstColumn="1" w:lastColumn="1" w:noHBand="0" w:noVBand="0"/>
      </w:tblPr>
      <w:tblGrid>
        <w:gridCol w:w="8672"/>
        <w:gridCol w:w="848"/>
      </w:tblGrid>
      <w:tr w:rsidR="008C4EDD" w:rsidRPr="008C4EDD" w:rsidTr="007850BB">
        <w:trPr>
          <w:trHeight w:val="20"/>
        </w:trPr>
        <w:tc>
          <w:tcPr>
            <w:tcW w:w="8789" w:type="dxa"/>
            <w:tcBorders>
              <w:bottom w:val="single" w:sz="4" w:space="0" w:color="auto"/>
            </w:tcBorders>
            <w:shd w:val="clear" w:color="auto" w:fill="auto"/>
          </w:tcPr>
          <w:p w:rsidR="008C4EDD" w:rsidRPr="008C4EDD" w:rsidRDefault="008C4EDD" w:rsidP="008C4EDD">
            <w:pPr>
              <w:tabs>
                <w:tab w:val="left" w:pos="720"/>
              </w:tabs>
              <w:spacing w:after="120" w:line="240" w:lineRule="auto"/>
              <w:jc w:val="both"/>
              <w:rPr>
                <w:rFonts w:ascii="Times New Roman" w:eastAsia="Times New Roman" w:hAnsi="Times New Roman" w:cs="Times New Roman"/>
                <w:sz w:val="28"/>
                <w:szCs w:val="28"/>
                <w:lang w:eastAsia="ru-RU"/>
              </w:rPr>
            </w:pPr>
          </w:p>
        </w:tc>
        <w:tc>
          <w:tcPr>
            <w:tcW w:w="850" w:type="dxa"/>
            <w:tcBorders>
              <w:bottom w:val="single" w:sz="4" w:space="0" w:color="auto"/>
            </w:tcBorders>
            <w:shd w:val="clear" w:color="auto" w:fill="auto"/>
          </w:tcPr>
          <w:p w:rsidR="008C4EDD" w:rsidRPr="008C4EDD" w:rsidRDefault="008C4EDD" w:rsidP="008C4EDD">
            <w:pPr>
              <w:tabs>
                <w:tab w:val="left" w:pos="720"/>
              </w:tabs>
              <w:spacing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Стр.</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Общие 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Требования к участникам конкурса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Требования к составу,</w:t>
            </w:r>
          </w:p>
          <w:p w:rsidR="008C4EDD" w:rsidRPr="008C4EDD" w:rsidRDefault="008C4EDD" w:rsidP="008C4EDD">
            <w:pPr>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форме и порядку подачи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4</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Разъяснение положений конкурсной</w:t>
            </w:r>
          </w:p>
          <w:p w:rsidR="008C4EDD" w:rsidRPr="008C4EDD" w:rsidRDefault="008C4EDD" w:rsidP="008C4EDD">
            <w:pPr>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документации и внесение изменений в нее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Вскрытие конвертов с заявками</w:t>
            </w:r>
          </w:p>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на участие в конкурсе и их рассмотрение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Оценка, сопоставление заявок</w:t>
            </w:r>
          </w:p>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и подведение итогов открытого конкурса.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8</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Заключение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11</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Приложение № 1</w:t>
            </w:r>
          </w:p>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Опись входящих в состав конкурсной заявки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13</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Приложение № 2</w:t>
            </w:r>
          </w:p>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Конкурсное предложение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14</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Приложение № 3</w:t>
            </w:r>
          </w:p>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rPr>
              <w:t>Форма доверенности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16</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Приложение № 4</w:t>
            </w:r>
          </w:p>
          <w:p w:rsidR="008C4EDD" w:rsidRPr="008C4EDD" w:rsidRDefault="008C4EDD" w:rsidP="008C4EDD">
            <w:pPr>
              <w:tabs>
                <w:tab w:val="left" w:pos="720"/>
              </w:tabs>
              <w:spacing w:before="120" w:after="120" w:line="240" w:lineRule="auto"/>
              <w:rPr>
                <w:rFonts w:ascii="Times New Roman" w:eastAsia="Times New Roman" w:hAnsi="Times New Roman" w:cs="Times New Roman"/>
                <w:sz w:val="28"/>
                <w:szCs w:val="28"/>
              </w:rPr>
            </w:pPr>
            <w:r w:rsidRPr="008C4EDD">
              <w:rPr>
                <w:rFonts w:ascii="Times New Roman" w:eastAsia="Times New Roman" w:hAnsi="Times New Roman" w:cs="Times New Roman"/>
                <w:sz w:val="28"/>
                <w:szCs w:val="28"/>
              </w:rPr>
              <w:t>Сведения об опыте выполнения работ по сохранению объекта культурного наследия (проектирование ремонта), за 2013-2016г.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17</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672"/>
                <w:tab w:val="left" w:pos="1008"/>
                <w:tab w:val="left" w:pos="1668"/>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Приложение № 5</w:t>
            </w:r>
          </w:p>
          <w:p w:rsidR="008C4EDD" w:rsidRPr="008C4EDD" w:rsidRDefault="008C4EDD" w:rsidP="008C4EDD">
            <w:pPr>
              <w:tabs>
                <w:tab w:val="left" w:pos="672"/>
                <w:tab w:val="left" w:pos="1008"/>
                <w:tab w:val="left" w:pos="1668"/>
              </w:tabs>
              <w:spacing w:before="120" w:after="120" w:line="240" w:lineRule="auto"/>
              <w:rPr>
                <w:rFonts w:ascii="Times New Roman" w:eastAsia="Times New Roman" w:hAnsi="Times New Roman" w:cs="Times New Roman"/>
                <w:bCs/>
                <w:kern w:val="1"/>
                <w:sz w:val="28"/>
                <w:szCs w:val="28"/>
                <w:lang w:eastAsia="ar-SA"/>
              </w:rPr>
            </w:pPr>
            <w:r w:rsidRPr="008C4EDD">
              <w:rPr>
                <w:rFonts w:ascii="Times New Roman" w:eastAsia="Times New Roman" w:hAnsi="Times New Roman" w:cs="Times New Roman"/>
                <w:sz w:val="28"/>
                <w:szCs w:val="28"/>
                <w:lang w:eastAsia="ru-RU"/>
              </w:rPr>
              <w:t xml:space="preserve">Проект договора </w:t>
            </w:r>
            <w:r w:rsidRPr="008C4EDD">
              <w:rPr>
                <w:rFonts w:ascii="Times New Roman" w:eastAsia="Times New Roman" w:hAnsi="Times New Roman" w:cs="Times New Roman"/>
                <w:kern w:val="1"/>
                <w:sz w:val="28"/>
                <w:szCs w:val="28"/>
                <w:lang w:eastAsia="ar-SA"/>
              </w:rPr>
              <w:t xml:space="preserve">на выполнение работ по </w:t>
            </w:r>
            <w:r w:rsidRPr="008C4EDD">
              <w:rPr>
                <w:rFonts w:ascii="Times New Roman" w:eastAsia="Times New Roman" w:hAnsi="Times New Roman" w:cs="Times New Roman"/>
                <w:sz w:val="28"/>
                <w:szCs w:val="28"/>
                <w:lang w:eastAsia="ru-RU"/>
              </w:rPr>
              <w:t>сохранению объекта культурного наследия (проектирование ремонта)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18</w:t>
            </w:r>
          </w:p>
        </w:tc>
      </w:tr>
      <w:tr w:rsidR="008C4EDD" w:rsidRPr="008C4EDD" w:rsidTr="007850BB">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auto"/>
          </w:tcPr>
          <w:p w:rsidR="008C4EDD" w:rsidRPr="008C4EDD" w:rsidRDefault="008C4EDD" w:rsidP="008C4EDD">
            <w:pPr>
              <w:tabs>
                <w:tab w:val="left" w:pos="720"/>
              </w:tabs>
              <w:spacing w:before="120" w:after="12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Техническое задание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4EDD" w:rsidRPr="008C4EDD" w:rsidRDefault="008C4EDD" w:rsidP="008C4EDD">
            <w:pPr>
              <w:tabs>
                <w:tab w:val="left" w:pos="462"/>
              </w:tabs>
              <w:spacing w:before="120" w:after="12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25</w:t>
            </w:r>
          </w:p>
        </w:tc>
      </w:tr>
    </w:tbl>
    <w:p w:rsidR="008C4EDD" w:rsidRPr="008C4EDD" w:rsidRDefault="008C4EDD" w:rsidP="008C4EDD">
      <w:pPr>
        <w:tabs>
          <w:tab w:val="left" w:pos="720"/>
        </w:tabs>
        <w:spacing w:after="120" w:line="240" w:lineRule="auto"/>
        <w:rPr>
          <w:rFonts w:ascii="Times New Roman" w:eastAsia="Times New Roman" w:hAnsi="Times New Roman" w:cs="Arial"/>
          <w:b/>
          <w:sz w:val="28"/>
          <w:szCs w:val="28"/>
          <w:lang w:eastAsia="ru-RU"/>
        </w:rPr>
      </w:pPr>
    </w:p>
    <w:p w:rsidR="008C4EDD" w:rsidRPr="008C4EDD" w:rsidRDefault="008C4EDD" w:rsidP="008C4EDD">
      <w:pPr>
        <w:tabs>
          <w:tab w:val="left" w:pos="720"/>
        </w:tabs>
        <w:spacing w:after="120" w:line="240" w:lineRule="auto"/>
        <w:ind w:firstLine="539"/>
        <w:jc w:val="center"/>
        <w:rPr>
          <w:rFonts w:ascii="Times New Roman" w:eastAsia="Times New Roman" w:hAnsi="Times New Roman" w:cs="Arial"/>
          <w:b/>
          <w:sz w:val="28"/>
          <w:szCs w:val="28"/>
          <w:lang w:eastAsia="ru-RU"/>
        </w:rPr>
      </w:pPr>
    </w:p>
    <w:p w:rsidR="008C4EDD" w:rsidRDefault="008C4EDD" w:rsidP="008C4EDD">
      <w:pPr>
        <w:tabs>
          <w:tab w:val="left" w:pos="720"/>
        </w:tabs>
        <w:spacing w:after="120" w:line="240" w:lineRule="auto"/>
        <w:ind w:firstLine="539"/>
        <w:jc w:val="center"/>
        <w:rPr>
          <w:rFonts w:ascii="Times New Roman" w:eastAsia="Times New Roman" w:hAnsi="Times New Roman" w:cs="Arial"/>
          <w:b/>
          <w:sz w:val="28"/>
          <w:szCs w:val="28"/>
          <w:lang w:eastAsia="ru-RU"/>
        </w:rPr>
      </w:pPr>
    </w:p>
    <w:p w:rsidR="008C4EDD" w:rsidRPr="008C4EDD" w:rsidRDefault="008C4EDD" w:rsidP="008C4EDD">
      <w:pPr>
        <w:tabs>
          <w:tab w:val="left" w:pos="720"/>
        </w:tabs>
        <w:spacing w:after="120" w:line="240" w:lineRule="auto"/>
        <w:ind w:firstLine="539"/>
        <w:jc w:val="center"/>
        <w:rPr>
          <w:rFonts w:ascii="Times New Roman" w:eastAsia="Times New Roman" w:hAnsi="Times New Roman" w:cs="Arial"/>
          <w:b/>
          <w:sz w:val="28"/>
          <w:szCs w:val="28"/>
          <w:lang w:eastAsia="ru-RU"/>
        </w:rPr>
      </w:pPr>
      <w:bookmarkStart w:id="0" w:name="_GoBack"/>
      <w:bookmarkEnd w:id="0"/>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lastRenderedPageBreak/>
        <w:t>Раздел 1. Общие положения</w:t>
      </w: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p>
    <w:p w:rsidR="008C4EDD" w:rsidRPr="008C4EDD" w:rsidRDefault="008C4EDD" w:rsidP="008C4EDD">
      <w:pPr>
        <w:spacing w:after="2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1.1.</w:t>
      </w:r>
      <w:r w:rsidRPr="008C4EDD">
        <w:rPr>
          <w:rFonts w:ascii="Times New Roman" w:eastAsia="Times New Roman" w:hAnsi="Times New Roman" w:cs="Times New Roman"/>
          <w:sz w:val="28"/>
          <w:szCs w:val="28"/>
          <w:lang w:eastAsia="ru-RU"/>
        </w:rPr>
        <w:tab/>
        <w:t>Предметом настоящего конкурса является право заключения договора на выполнение работ по сохранению объекта культурного наследия (проектирование ремонта).</w:t>
      </w:r>
    </w:p>
    <w:p w:rsidR="008C4EDD" w:rsidRPr="008C4EDD" w:rsidRDefault="008C4EDD" w:rsidP="008C4EDD">
      <w:pPr>
        <w:autoSpaceDE w:val="0"/>
        <w:autoSpaceDN w:val="0"/>
        <w:adjustRightInd w:val="0"/>
        <w:spacing w:after="2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1.2.</w:t>
      </w:r>
      <w:r w:rsidRPr="008C4EDD">
        <w:rPr>
          <w:rFonts w:ascii="Times New Roman" w:eastAsia="Times New Roman" w:hAnsi="Times New Roman" w:cs="Times New Roman"/>
          <w:sz w:val="28"/>
          <w:szCs w:val="28"/>
          <w:lang w:eastAsia="ru-RU"/>
        </w:rPr>
        <w:tab/>
        <w:t>Конкурс проводится в соответствии с «Временным положением о порядке привлечения Региональным оператором – Фонд капитального ремонта общего имущества в многоквартирных домах Псковской области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Псковской области утвержденным постановлением Администрации Псковской области от 23.03.2016 №99.</w:t>
      </w:r>
    </w:p>
    <w:p w:rsidR="008C4EDD" w:rsidRPr="008C4EDD" w:rsidRDefault="008C4EDD" w:rsidP="008C4E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1.3.</w:t>
      </w:r>
      <w:r w:rsidRPr="008C4EDD">
        <w:rPr>
          <w:rFonts w:ascii="Times New Roman" w:eastAsia="Times New Roman" w:hAnsi="Times New Roman" w:cs="Times New Roman"/>
          <w:sz w:val="28"/>
          <w:szCs w:val="28"/>
          <w:lang w:eastAsia="ru-RU"/>
        </w:rPr>
        <w:tab/>
        <w:t>На работы, составляющие объект закупки, Постановлением Правительства РФ от 29.12.2015г. №1457 установлен запрет на их выполнение (оказание)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Раздел 2. Требования к участникам конкурса</w:t>
      </w: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22" w:line="240" w:lineRule="auto"/>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2.1.</w:t>
      </w:r>
      <w:r w:rsidRPr="008C4EDD">
        <w:rPr>
          <w:rFonts w:ascii="Times New Roman" w:eastAsia="Times New Roman" w:hAnsi="Times New Roman" w:cs="Times New Roman"/>
          <w:sz w:val="28"/>
          <w:szCs w:val="28"/>
          <w:lang w:eastAsia="ru-RU"/>
        </w:rPr>
        <w:tab/>
        <w:t>Для участия в открытом конкурсе допускаются участники, соответствующие следующим требованиям:</w:t>
      </w:r>
    </w:p>
    <w:p w:rsidR="008C4EDD" w:rsidRPr="008C4EDD" w:rsidRDefault="008C4EDD" w:rsidP="008C4EDD">
      <w:pPr>
        <w:autoSpaceDE w:val="0"/>
        <w:autoSpaceDN w:val="0"/>
        <w:adjustRightInd w:val="0"/>
        <w:spacing w:afterLines="22" w:after="52" w:line="240" w:lineRule="auto"/>
        <w:ind w:firstLine="993"/>
        <w:jc w:val="both"/>
        <w:rPr>
          <w:rFonts w:ascii="Times New Roman" w:eastAsia="Times New Roman" w:hAnsi="Times New Roman" w:cs="Times New Roman"/>
          <w:sz w:val="28"/>
          <w:szCs w:val="28"/>
          <w:lang w:eastAsia="ru-RU"/>
        </w:rPr>
      </w:pPr>
      <w:bookmarkStart w:id="1" w:name="sub_4042"/>
      <w:bookmarkStart w:id="2" w:name="sub_4043"/>
      <w:proofErr w:type="gramStart"/>
      <w:r w:rsidRPr="008C4EDD">
        <w:rPr>
          <w:rFonts w:ascii="Times New Roman" w:eastAsia="Times New Roman" w:hAnsi="Times New Roman" w:cs="Times New Roman"/>
          <w:sz w:val="28"/>
          <w:szCs w:val="28"/>
          <w:lang w:eastAsia="ru-RU"/>
        </w:rPr>
        <w:t>а)</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не проводится ликвидация участника конкурса и отсутствует решение арбитражного суда о признании участника конкурса банкротом и об открытии конкурсного производства;</w:t>
      </w:r>
    </w:p>
    <w:bookmarkEnd w:id="1"/>
    <w:p w:rsidR="008C4EDD" w:rsidRPr="008C4EDD" w:rsidRDefault="008C4EDD" w:rsidP="008C4EDD">
      <w:pPr>
        <w:autoSpaceDE w:val="0"/>
        <w:autoSpaceDN w:val="0"/>
        <w:adjustRightInd w:val="0"/>
        <w:spacing w:afterLines="22" w:after="52" w:line="240" w:lineRule="auto"/>
        <w:ind w:firstLine="993"/>
        <w:jc w:val="both"/>
        <w:rPr>
          <w:rFonts w:ascii="Times New Roman" w:eastAsia="Times New Roman" w:hAnsi="Times New Roman" w:cs="Times New Roman"/>
          <w:sz w:val="28"/>
          <w:szCs w:val="28"/>
          <w:lang w:eastAsia="ru-RU"/>
        </w:rPr>
      </w:pPr>
      <w:proofErr w:type="gramStart"/>
      <w:r w:rsidRPr="008C4EDD">
        <w:rPr>
          <w:rFonts w:ascii="Times New Roman" w:eastAsia="Times New Roman" w:hAnsi="Times New Roman" w:cs="Times New Roman"/>
          <w:sz w:val="28"/>
          <w:szCs w:val="28"/>
          <w:lang w:eastAsia="ru-RU"/>
        </w:rPr>
        <w:t>б)</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не приостановлена деятельность и (или) на имущество, необходимое для выполнения обязательств по предмету конкурса, не наложен арест по решению суда, административного органа;</w:t>
      </w:r>
    </w:p>
    <w:p w:rsidR="008C4EDD" w:rsidRPr="008C4EDD" w:rsidRDefault="008C4EDD" w:rsidP="008C4EDD">
      <w:pPr>
        <w:autoSpaceDE w:val="0"/>
        <w:autoSpaceDN w:val="0"/>
        <w:adjustRightInd w:val="0"/>
        <w:spacing w:afterLines="22" w:after="52" w:line="240" w:lineRule="auto"/>
        <w:ind w:firstLine="993"/>
        <w:jc w:val="both"/>
        <w:rPr>
          <w:rFonts w:ascii="Times New Roman" w:eastAsia="Times New Roman" w:hAnsi="Times New Roman" w:cs="Times New Roman"/>
          <w:sz w:val="28"/>
          <w:szCs w:val="28"/>
          <w:lang w:eastAsia="ru-RU"/>
        </w:rPr>
      </w:pPr>
      <w:bookmarkStart w:id="3" w:name="sub_4044"/>
      <w:bookmarkEnd w:id="2"/>
      <w:proofErr w:type="gramStart"/>
      <w:r w:rsidRPr="008C4EDD">
        <w:rPr>
          <w:rFonts w:ascii="Times New Roman" w:eastAsia="Times New Roman" w:hAnsi="Times New Roman" w:cs="Times New Roman"/>
          <w:sz w:val="28"/>
          <w:szCs w:val="28"/>
          <w:lang w:eastAsia="ru-RU"/>
        </w:rPr>
        <w:t>в)</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отсутствует не оспоренная в установленном порядке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8C4EDD" w:rsidRPr="008C4EDD" w:rsidRDefault="008C4EDD" w:rsidP="008C4EDD">
      <w:pPr>
        <w:spacing w:afterLines="22" w:after="52" w:line="240" w:lineRule="auto"/>
        <w:ind w:firstLine="993"/>
        <w:jc w:val="both"/>
        <w:rPr>
          <w:rFonts w:ascii="Times New Roman" w:eastAsia="Times New Roman" w:hAnsi="Times New Roman" w:cs="Times New Roman"/>
          <w:sz w:val="28"/>
          <w:szCs w:val="24"/>
          <w:lang w:eastAsia="ru-RU"/>
        </w:rPr>
      </w:pPr>
      <w:bookmarkStart w:id="4" w:name="sub_4046"/>
      <w:bookmarkEnd w:id="3"/>
      <w:proofErr w:type="gramStart"/>
      <w:r w:rsidRPr="008C4EDD">
        <w:rPr>
          <w:rFonts w:ascii="Times New Roman" w:eastAsia="Times New Roman" w:hAnsi="Times New Roman" w:cs="Times New Roman"/>
          <w:sz w:val="28"/>
          <w:szCs w:val="28"/>
          <w:lang w:eastAsia="ru-RU"/>
        </w:rPr>
        <w:t>г)</w:t>
      </w:r>
      <w:r w:rsidRPr="008C4EDD">
        <w:rPr>
          <w:rFonts w:ascii="Times New Roman" w:eastAsia="Times New Roman" w:hAnsi="Times New Roman" w:cs="Times New Roman"/>
          <w:sz w:val="28"/>
          <w:szCs w:val="28"/>
          <w:lang w:eastAsia="ru-RU"/>
        </w:rPr>
        <w:tab/>
      </w:r>
      <w:bookmarkEnd w:id="4"/>
      <w:proofErr w:type="gramEnd"/>
      <w:r w:rsidRPr="008C4EDD">
        <w:rPr>
          <w:rFonts w:ascii="Times New Roman" w:eastAsia="Times New Roman" w:hAnsi="Times New Roman" w:cs="Times New Roman"/>
          <w:sz w:val="28"/>
          <w:szCs w:val="24"/>
          <w:lang w:eastAsia="ru-RU"/>
        </w:rPr>
        <w:t>отсутствие сведений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EDD" w:rsidRPr="008C4EDD" w:rsidRDefault="008C4EDD" w:rsidP="008C4EDD">
      <w:pPr>
        <w:spacing w:afterLines="22" w:after="52" w:line="100" w:lineRule="atLeast"/>
        <w:ind w:firstLine="851"/>
        <w:jc w:val="both"/>
        <w:rPr>
          <w:rFonts w:ascii="Times New Roman" w:eastAsia="Times New Roman" w:hAnsi="Times New Roman" w:cs="Times New Roman"/>
          <w:sz w:val="28"/>
          <w:szCs w:val="28"/>
          <w:lang w:eastAsia="ru-RU"/>
        </w:rPr>
      </w:pPr>
      <w:proofErr w:type="gramStart"/>
      <w:r w:rsidRPr="008C4EDD">
        <w:rPr>
          <w:rFonts w:ascii="Times New Roman" w:eastAsia="Times New Roman" w:hAnsi="Times New Roman" w:cs="Times New Roman"/>
          <w:sz w:val="28"/>
          <w:szCs w:val="28"/>
          <w:lang w:eastAsia="ru-RU"/>
        </w:rPr>
        <w:t>д)</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 xml:space="preserve">наличие свидетельства саморегулируемой организации (СРО) на проведение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Pr="008C4EDD">
        <w:rPr>
          <w:rFonts w:ascii="Times New Roman" w:eastAsia="Times New Roman" w:hAnsi="Times New Roman" w:cs="Times New Roman"/>
          <w:sz w:val="28"/>
          <w:szCs w:val="28"/>
          <w:lang w:eastAsia="ru-RU"/>
        </w:rPr>
        <w:lastRenderedPageBreak/>
        <w:t>строительства, утвержденном Приказом Министерства регионального развития Российской Федерации от 30 декабря 2009г. №624, являющихся предметом конкурса.</w:t>
      </w:r>
    </w:p>
    <w:p w:rsidR="008C4EDD" w:rsidRPr="008C4EDD" w:rsidRDefault="008C4EDD" w:rsidP="008C4EDD">
      <w:pPr>
        <w:spacing w:afterLines="22" w:after="52" w:line="100" w:lineRule="atLeast"/>
        <w:ind w:firstLine="851"/>
        <w:jc w:val="both"/>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Раздел 3. Требования к составу, форме</w:t>
      </w: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и порядку подачи заявок на участие в конкурсе</w:t>
      </w:r>
    </w:p>
    <w:p w:rsidR="008C4EDD" w:rsidRPr="008C4EDD" w:rsidRDefault="008C4EDD" w:rsidP="008C4EDD">
      <w:pPr>
        <w:autoSpaceDE w:val="0"/>
        <w:autoSpaceDN w:val="0"/>
        <w:adjustRightInd w:val="0"/>
        <w:spacing w:after="20" w:line="240" w:lineRule="auto"/>
        <w:jc w:val="center"/>
        <w:outlineLvl w:val="2"/>
        <w:rPr>
          <w:rFonts w:ascii="Times New Roman" w:eastAsia="Times New Roman" w:hAnsi="Times New Roman" w:cs="Times New Roman"/>
          <w:b/>
          <w:sz w:val="28"/>
          <w:szCs w:val="28"/>
          <w:lang w:eastAsia="ru-RU"/>
        </w:rPr>
      </w:pPr>
    </w:p>
    <w:p w:rsidR="008C4EDD" w:rsidRPr="008C4EDD" w:rsidRDefault="008C4EDD" w:rsidP="008C4EDD">
      <w:pPr>
        <w:spacing w:after="2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3.1.</w:t>
      </w:r>
      <w:r w:rsidRPr="008C4EDD">
        <w:rPr>
          <w:rFonts w:ascii="Times New Roman" w:eastAsia="Times New Roman" w:hAnsi="Times New Roman" w:cs="Times New Roman"/>
          <w:sz w:val="28"/>
          <w:szCs w:val="28"/>
          <w:lang w:eastAsia="ru-RU"/>
        </w:rPr>
        <w:tab/>
        <w:t>Для участия в открытом конкурсе подается конкурсная заявка установленной формы с комплектом прилагаемых документов.</w:t>
      </w:r>
    </w:p>
    <w:p w:rsidR="008C4EDD" w:rsidRPr="008C4EDD" w:rsidRDefault="008C4EDD" w:rsidP="008C4EDD">
      <w:pPr>
        <w:spacing w:after="20" w:line="240" w:lineRule="auto"/>
        <w:ind w:firstLine="851"/>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При этом датой начала срока подачи заявки на участие в конкурсе является день, следующий за днем официального опубликования извещения. Для участия в конкурсе участник подает следующий комплект документов:</w:t>
      </w:r>
    </w:p>
    <w:p w:rsidR="008C4EDD" w:rsidRPr="008C4EDD" w:rsidRDefault="008C4EDD" w:rsidP="008C4EDD">
      <w:pPr>
        <w:spacing w:after="20" w:line="100" w:lineRule="atLeast"/>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а) опись входящих в состав конкурсной заявки документов по форме согласно Приложению №1 к настоящей конкурсной документации;</w:t>
      </w:r>
    </w:p>
    <w:p w:rsidR="008C4EDD" w:rsidRPr="008C4EDD" w:rsidRDefault="008C4EDD" w:rsidP="008C4EDD">
      <w:pPr>
        <w:spacing w:after="2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б)</w:t>
      </w:r>
      <w:r w:rsidRPr="008C4EDD">
        <w:rPr>
          <w:rFonts w:ascii="Times New Roman" w:eastAsia="Times New Roman" w:hAnsi="Times New Roman" w:cs="Times New Roman"/>
          <w:sz w:val="24"/>
          <w:szCs w:val="24"/>
          <w:lang w:eastAsia="ru-RU"/>
        </w:rPr>
        <w:t xml:space="preserve"> </w:t>
      </w:r>
      <w:hyperlink r:id="rId5" w:history="1">
        <w:r w:rsidRPr="008C4EDD">
          <w:rPr>
            <w:rFonts w:ascii="Times New Roman" w:eastAsia="Times New Roman" w:hAnsi="Times New Roman" w:cs="Times New Roman"/>
            <w:sz w:val="28"/>
            <w:szCs w:val="28"/>
            <w:lang w:eastAsia="ru-RU"/>
          </w:rPr>
          <w:t>конкурсное</w:t>
        </w:r>
      </w:hyperlink>
      <w:r w:rsidRPr="008C4EDD">
        <w:rPr>
          <w:rFonts w:ascii="Times New Roman" w:eastAsia="Times New Roman" w:hAnsi="Times New Roman" w:cs="Times New Roman"/>
          <w:sz w:val="28"/>
          <w:szCs w:val="28"/>
          <w:lang w:eastAsia="ru-RU"/>
        </w:rPr>
        <w:t xml:space="preserve"> предложение, составленное по форме согласно Приложению №2 к настоящей конкурсной документации;</w:t>
      </w:r>
    </w:p>
    <w:p w:rsidR="008C4EDD" w:rsidRPr="008C4EDD" w:rsidRDefault="008C4EDD" w:rsidP="008C4EDD">
      <w:pPr>
        <w:tabs>
          <w:tab w:val="left" w:pos="0"/>
        </w:tabs>
        <w:spacing w:after="20" w:line="100" w:lineRule="atLeast"/>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по форме согласно Приложению №3 к настоящей конкурсной документации;</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г) копии учредительных документов со всеми зарегистрированными изменениями и дополнениями к нему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д) копия документа о государственной регистрации юридического лица или индивидуального предпринимателя;</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е) копия свидетельства о постановке юридического лица или индивидуального предпринимателя на учет в налоговом органе;</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ж) оригинал, нотариально заверенная, или подписанная усиленной квалифицированной электронной подписью выписка из Единого государственного реестра юридических лиц (Единого государственного реестра индивидуальных предпринимателей), полученная не ранее чем за месяц до даты подачи конкурсной заявки;</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з) оригинал, нотариально заверенная, или подписанная усиленной квалифицированной электронной подписью справка из налогового органа о размере задолженности участника конкурса по обязательным платежам в </w:t>
      </w:r>
      <w:r w:rsidRPr="008C4EDD">
        <w:rPr>
          <w:rFonts w:ascii="Times New Roman" w:eastAsia="Times New Roman" w:hAnsi="Times New Roman" w:cs="Times New Roman"/>
          <w:sz w:val="28"/>
          <w:szCs w:val="28"/>
          <w:lang w:eastAsia="ru-RU"/>
        </w:rPr>
        <w:lastRenderedPageBreak/>
        <w:t>бюджеты всех уровней бюджетной системы Российской Федерации и государственные внебюджетные фонды,</w:t>
      </w:r>
      <w:r w:rsidRPr="008C4EDD">
        <w:rPr>
          <w:rFonts w:ascii="Times New Roman" w:eastAsia="Times New Roman" w:hAnsi="Times New Roman" w:cs="Times New Roman"/>
          <w:sz w:val="28"/>
          <w:szCs w:val="24"/>
          <w:lang w:eastAsia="ru-RU"/>
        </w:rPr>
        <w:t xml:space="preserve"> полученная не ранее первого января года, в котором подается заявка</w:t>
      </w:r>
      <w:r w:rsidRPr="008C4EDD">
        <w:rPr>
          <w:rFonts w:ascii="Times New Roman" w:eastAsia="Times New Roman" w:hAnsi="Times New Roman" w:cs="Times New Roman"/>
          <w:sz w:val="28"/>
          <w:szCs w:val="28"/>
          <w:lang w:eastAsia="ru-RU"/>
        </w:rPr>
        <w:t>;</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и) копия свидетельства саморегулируемой организации на проведение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2009г. №624, являющимися предметом конкурса.</w:t>
      </w:r>
    </w:p>
    <w:p w:rsidR="008C4EDD" w:rsidRPr="008C4EDD" w:rsidRDefault="008C4EDD" w:rsidP="008C4EDD">
      <w:pPr>
        <w:spacing w:after="0" w:line="100" w:lineRule="atLeast"/>
        <w:ind w:firstLine="720"/>
        <w:jc w:val="both"/>
        <w:rPr>
          <w:rFonts w:ascii="Times New Roman" w:eastAsia="SimSun" w:hAnsi="Times New Roman" w:cs="Times New Roman"/>
          <w:bCs/>
          <w:sz w:val="28"/>
          <w:szCs w:val="28"/>
          <w:lang w:eastAsia="ru-RU"/>
        </w:rPr>
      </w:pPr>
      <w:r w:rsidRPr="008C4EDD">
        <w:rPr>
          <w:rFonts w:ascii="Times New Roman" w:eastAsia="SimSun" w:hAnsi="Times New Roman" w:cs="Times New Roman"/>
          <w:bCs/>
          <w:sz w:val="28"/>
          <w:szCs w:val="28"/>
          <w:lang w:eastAsia="ru-RU"/>
        </w:rPr>
        <w:t xml:space="preserve">Участник конкурса помимо вышеуказанных документов вправе подать сведения, подтверждающие опыт работы организации на объектах-аналогах </w:t>
      </w:r>
      <w:r w:rsidRPr="008C4EDD">
        <w:rPr>
          <w:rFonts w:ascii="Times New Roman" w:eastAsia="SimSun" w:hAnsi="Times New Roman" w:cs="Times New Roman"/>
          <w:bCs/>
          <w:i/>
          <w:sz w:val="28"/>
          <w:szCs w:val="28"/>
          <w:lang w:eastAsia="ru-RU"/>
        </w:rPr>
        <w:t xml:space="preserve">(под объектом-аналогом понимается объект выполнения работ </w:t>
      </w:r>
      <w:r w:rsidRPr="008C4EDD">
        <w:rPr>
          <w:rFonts w:ascii="Times New Roman" w:eastAsia="Times New Roman" w:hAnsi="Times New Roman" w:cs="Times New Roman"/>
          <w:i/>
          <w:sz w:val="28"/>
          <w:szCs w:val="28"/>
          <w:lang w:eastAsia="ru-RU"/>
        </w:rPr>
        <w:t>по сохранению объекта культурного наследия (проектирование ремонта)</w:t>
      </w:r>
      <w:r w:rsidRPr="008C4EDD">
        <w:rPr>
          <w:rFonts w:ascii="Times New Roman" w:eastAsia="SimSun" w:hAnsi="Times New Roman" w:cs="Times New Roman"/>
          <w:bCs/>
          <w:i/>
          <w:sz w:val="28"/>
          <w:szCs w:val="28"/>
          <w:lang w:eastAsia="ru-RU"/>
        </w:rPr>
        <w:t>, на котором участником были оказаны услуги (выполнены работы), аналогичные (сходные объекту по техническим и другим характеристикам) тем, которые являются предметом конкурса))</w:t>
      </w:r>
      <w:r w:rsidRPr="008C4EDD">
        <w:rPr>
          <w:rFonts w:ascii="Times New Roman" w:eastAsia="SimSun" w:hAnsi="Times New Roman" w:cs="Times New Roman"/>
          <w:bCs/>
          <w:sz w:val="28"/>
          <w:szCs w:val="28"/>
          <w:lang w:eastAsia="ru-RU"/>
        </w:rPr>
        <w:t xml:space="preserve"> за три года предшествующих дате подачи заявки, </w:t>
      </w:r>
      <w:r w:rsidRPr="008C4EDD">
        <w:rPr>
          <w:rFonts w:ascii="Times New Roman" w:eastAsia="Times New Roman" w:hAnsi="Times New Roman" w:cs="Times New Roman"/>
          <w:sz w:val="28"/>
          <w:szCs w:val="28"/>
          <w:lang w:eastAsia="ru-RU"/>
        </w:rPr>
        <w:t>согласно Приложению №4 к настоящей конкурсной документации</w:t>
      </w:r>
      <w:r w:rsidRPr="008C4EDD">
        <w:rPr>
          <w:rFonts w:ascii="Times New Roman" w:eastAsia="SimSun" w:hAnsi="Times New Roman" w:cs="Times New Roman"/>
          <w:bCs/>
          <w:sz w:val="28"/>
          <w:szCs w:val="28"/>
          <w:lang w:eastAsia="ru-RU"/>
        </w:rPr>
        <w:t>, с приложением документов или копий документов (ранее заключенные договора с комплектом актов, подтверждающих закрытие договоров);</w:t>
      </w:r>
    </w:p>
    <w:p w:rsidR="008C4EDD" w:rsidRPr="008C4EDD" w:rsidRDefault="008C4EDD" w:rsidP="008C4EDD">
      <w:pPr>
        <w:spacing w:after="0" w:line="100" w:lineRule="atLeast"/>
        <w:ind w:firstLine="72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3.2.</w:t>
      </w:r>
      <w:r w:rsidRPr="008C4EDD">
        <w:rPr>
          <w:rFonts w:ascii="Times New Roman" w:eastAsia="Times New Roman" w:hAnsi="Times New Roman" w:cs="Times New Roman"/>
          <w:sz w:val="28"/>
          <w:szCs w:val="28"/>
          <w:lang w:eastAsia="ru-RU"/>
        </w:rPr>
        <w:tab/>
        <w:t>Все документы, входящие в состав заявки на участие в конкурсе, и приложения к ней должны быть сшиты в единую книгу, которая должна содержать сквозную нумерацию листов, скреплены печатью, на обороте должно быть указано количество листов, указанное цифрами и прописью, заверены подписью уполномоченного лица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_____ листов», при этом прошивка должна быть подписана лицом, уполномоченным на подписание заявки, и скреплена печатью (при наличии).</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Соблюдение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документов и информации. 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8C4EDD" w:rsidRPr="008C4EDD" w:rsidRDefault="008C4EDD" w:rsidP="008C4EDD">
      <w:pPr>
        <w:spacing w:after="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3.3.</w:t>
      </w:r>
      <w:r w:rsidRPr="008C4EDD">
        <w:rPr>
          <w:rFonts w:ascii="Times New Roman" w:eastAsia="Times New Roman" w:hAnsi="Times New Roman" w:cs="Times New Roman"/>
          <w:sz w:val="28"/>
          <w:szCs w:val="28"/>
          <w:lang w:eastAsia="ru-RU"/>
        </w:rPr>
        <w:tab/>
      </w:r>
      <w:r w:rsidRPr="008C4EDD">
        <w:rPr>
          <w:rFonts w:ascii="Times New Roman" w:eastAsia="Times New Roman" w:hAnsi="Times New Roman" w:cs="Times New Roman"/>
          <w:sz w:val="30"/>
          <w:szCs w:val="30"/>
          <w:lang w:eastAsia="ru-RU"/>
        </w:rPr>
        <w:t>Заявка составляется на русском языке и подается в запечатанном конверте. Все листы в конверте должны быть сшиты в единую книгу. На конверте должно быть указано наименование юридического лица, индивидуального предпринимателя, адрес его местонахождения, телефон, адрес электронной почты и пометка «На конкурс подрядных организаций», а если конкурсной документацией предусмотрено два или более лотов, то также пометка с указанием номера лота</w:t>
      </w:r>
      <w:r w:rsidRPr="008C4EDD">
        <w:rPr>
          <w:rFonts w:ascii="Times New Roman" w:eastAsia="Times New Roman" w:hAnsi="Times New Roman" w:cs="Times New Roman"/>
          <w:sz w:val="28"/>
          <w:szCs w:val="28"/>
          <w:lang w:eastAsia="ru-RU"/>
        </w:rPr>
        <w:t>.</w:t>
      </w:r>
    </w:p>
    <w:p w:rsidR="008C4EDD" w:rsidRPr="008C4EDD" w:rsidRDefault="008C4EDD" w:rsidP="008C4EDD">
      <w:pPr>
        <w:spacing w:after="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3.4</w:t>
      </w:r>
      <w:r w:rsidRPr="008C4EDD">
        <w:rPr>
          <w:rFonts w:ascii="Times New Roman" w:eastAsia="Times New Roman" w:hAnsi="Times New Roman" w:cs="Times New Roman"/>
          <w:sz w:val="28"/>
          <w:szCs w:val="28"/>
          <w:lang w:eastAsia="ru-RU"/>
        </w:rPr>
        <w:tab/>
        <w:t xml:space="preserve">Участник конкурса вправе подать только одну заявку на участие в конкурсе в отношении каждого лота. Участник конкурса самостоятельно несет </w:t>
      </w:r>
      <w:r w:rsidRPr="008C4EDD">
        <w:rPr>
          <w:rFonts w:ascii="Times New Roman" w:eastAsia="Times New Roman" w:hAnsi="Times New Roman" w:cs="Times New Roman"/>
          <w:sz w:val="28"/>
          <w:szCs w:val="28"/>
          <w:lang w:eastAsia="ru-RU"/>
        </w:rPr>
        <w:lastRenderedPageBreak/>
        <w:t>все расходы, связанные с участием в конкурсе. Представленные участником конкурса документы в составе заявки на участие в конкурсе не возвращаются.</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3.5.</w:t>
      </w:r>
      <w:r w:rsidRPr="008C4EDD">
        <w:rPr>
          <w:rFonts w:ascii="Times New Roman" w:eastAsia="Times New Roman" w:hAnsi="Times New Roman" w:cs="Times New Roman"/>
          <w:sz w:val="28"/>
          <w:szCs w:val="28"/>
          <w:lang w:eastAsia="ru-RU"/>
        </w:rPr>
        <w:tab/>
        <w:t>При установлении факта подачи одним участником открытого конкурса двух и более заявок на участие в открытом конкурсе по одному лоту в случае, если поданные ранее заявки таким участником открытого конкурса не отозваны, все заявки такого участника открытого конкурса не рассматриваются и подлежат возврату.</w:t>
      </w:r>
    </w:p>
    <w:p w:rsidR="008C4EDD" w:rsidRPr="008C4EDD" w:rsidRDefault="008C4EDD" w:rsidP="008C4EDD">
      <w:pPr>
        <w:spacing w:after="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3.6.</w:t>
      </w:r>
      <w:r w:rsidRPr="008C4EDD">
        <w:rPr>
          <w:rFonts w:ascii="Times New Roman" w:eastAsia="Times New Roman" w:hAnsi="Times New Roman" w:cs="Times New Roman"/>
          <w:sz w:val="28"/>
          <w:szCs w:val="28"/>
          <w:lang w:eastAsia="ru-RU"/>
        </w:rPr>
        <w:tab/>
        <w:t>Все заявки, представленные в установленном конкурсной документацией порядке, регистрируются Региональным оператором последовательно, исходя из момента поступления, в журнале регистрации заявок на участие в открытом конкурсе. Регистрационный номер, дата и время приема заявки проставляются на запечатанном конверте.</w:t>
      </w:r>
    </w:p>
    <w:p w:rsidR="008C4EDD" w:rsidRPr="008C4EDD" w:rsidRDefault="008C4EDD" w:rsidP="008C4EDD">
      <w:pPr>
        <w:spacing w:after="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3.7.</w:t>
      </w:r>
      <w:r w:rsidRPr="008C4EDD">
        <w:rPr>
          <w:rFonts w:ascii="Times New Roman" w:eastAsia="Times New Roman" w:hAnsi="Times New Roman" w:cs="Times New Roman"/>
          <w:sz w:val="28"/>
          <w:szCs w:val="28"/>
          <w:lang w:eastAsia="ru-RU"/>
        </w:rPr>
        <w:tab/>
        <w:t>Конверты с заявками, полученные Региональным оператором по истечении срока приема заявок, не подлежат приему и регистрации, не вскрываются и подлежат возврату.</w:t>
      </w:r>
    </w:p>
    <w:p w:rsidR="008C4EDD" w:rsidRPr="008C4EDD" w:rsidRDefault="008C4EDD" w:rsidP="008C4EDD">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3.8.</w:t>
      </w:r>
      <w:r w:rsidRPr="008C4EDD">
        <w:rPr>
          <w:rFonts w:ascii="Times New Roman" w:eastAsia="Times New Roman" w:hAnsi="Times New Roman" w:cs="Times New Roman"/>
          <w:sz w:val="28"/>
          <w:szCs w:val="28"/>
          <w:lang w:eastAsia="ru-RU"/>
        </w:rPr>
        <w:tab/>
        <w:t>Участник открытого конкурса вправе отозвать поданную им заявку в любое время до окончания срока подачи заявок на участие в открытом конкурсе.</w:t>
      </w:r>
    </w:p>
    <w:p w:rsidR="008C4EDD" w:rsidRPr="008C4EDD" w:rsidRDefault="008C4EDD" w:rsidP="008C4E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3.9.</w:t>
      </w:r>
      <w:r w:rsidRPr="008C4EDD">
        <w:rPr>
          <w:rFonts w:ascii="Times New Roman" w:eastAsia="Times New Roman" w:hAnsi="Times New Roman" w:cs="Times New Roman"/>
          <w:sz w:val="28"/>
          <w:szCs w:val="28"/>
          <w:lang w:eastAsia="ru-RU"/>
        </w:rPr>
        <w:tab/>
        <w:t>В случае, если по истечении срока приема заявок не подано ни одной заявки, открытый конкурс признается конкурсной комиссией несостоявшимся.</w:t>
      </w:r>
    </w:p>
    <w:p w:rsidR="008C4EDD" w:rsidRPr="008C4EDD" w:rsidRDefault="008C4EDD" w:rsidP="008C4E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3.10.</w:t>
      </w:r>
      <w:r w:rsidRPr="008C4EDD">
        <w:rPr>
          <w:rFonts w:ascii="Times New Roman" w:eastAsia="Times New Roman" w:hAnsi="Times New Roman" w:cs="Times New Roman"/>
          <w:sz w:val="28"/>
          <w:szCs w:val="28"/>
          <w:lang w:eastAsia="ru-RU"/>
        </w:rPr>
        <w:tab/>
        <w:t>В случае, если конкурсной документацией предусмотрено два и более лота, конкурсная комиссия признает открытый конкурс несостоявшимся в отношении тех лотов, по которым не подано ни одной заявки.</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3.11.</w:t>
      </w:r>
      <w:r w:rsidRPr="008C4EDD">
        <w:rPr>
          <w:rFonts w:ascii="Times New Roman" w:eastAsia="Times New Roman" w:hAnsi="Times New Roman" w:cs="Times New Roman"/>
          <w:sz w:val="28"/>
          <w:szCs w:val="28"/>
          <w:lang w:eastAsia="ru-RU"/>
        </w:rPr>
        <w:tab/>
        <w:t>Решение конкурсной комиссии о признании открытого конкурса несостоявшимся по основанию, указанному в настоящем пункте Положения, принимается не позднее двух рабочих дней по истечении срока приема заявок и размещается Региональным оператором на своем официальном сайте в сети «Интернет».</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Раздел 4. Разъяснение положений</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конкурсной документации и внесение изменений в нее</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8C4EDD" w:rsidRPr="008C4EDD" w:rsidRDefault="008C4EDD" w:rsidP="008C4EDD">
      <w:pPr>
        <w:spacing w:after="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4.1.</w:t>
      </w:r>
      <w:r w:rsidRPr="008C4EDD">
        <w:rPr>
          <w:rFonts w:ascii="Times New Roman" w:eastAsia="Times New Roman" w:hAnsi="Times New Roman" w:cs="Times New Roman"/>
          <w:sz w:val="28"/>
          <w:szCs w:val="28"/>
          <w:lang w:eastAsia="ru-RU"/>
        </w:rPr>
        <w:tab/>
        <w:t>Любое заинтересованное лицо вправе направить в письменной форме Региональному оператору запрос о даче разъяснений положений конкурсной документации. В течение двух рабочих дней со дня поступления указанного запроса Региональный оператор обязан направить в письменной форме разъяснения положений конкурсной документации.</w:t>
      </w:r>
    </w:p>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jc w:val="center"/>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Раздел 5. Вскрытие конвертов</w:t>
      </w:r>
    </w:p>
    <w:p w:rsidR="008C4EDD" w:rsidRPr="008C4EDD" w:rsidRDefault="008C4EDD" w:rsidP="008C4EDD">
      <w:pPr>
        <w:spacing w:after="0" w:line="240" w:lineRule="auto"/>
        <w:jc w:val="center"/>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с заявками на участие в конкурсе и их рассмотрение</w:t>
      </w:r>
    </w:p>
    <w:p w:rsidR="008C4EDD" w:rsidRPr="008C4EDD" w:rsidRDefault="008C4EDD" w:rsidP="008C4EDD">
      <w:pPr>
        <w:spacing w:after="0" w:line="240" w:lineRule="auto"/>
        <w:jc w:val="center"/>
        <w:rPr>
          <w:rFonts w:ascii="Times New Roman" w:eastAsia="Times New Roman" w:hAnsi="Times New Roman" w:cs="Times New Roman"/>
          <w:b/>
          <w:sz w:val="28"/>
          <w:szCs w:val="28"/>
          <w:lang w:eastAsia="ru-RU"/>
        </w:rPr>
      </w:pPr>
    </w:p>
    <w:p w:rsidR="008C4EDD" w:rsidRPr="008C4EDD" w:rsidRDefault="008C4EDD" w:rsidP="008C4EDD">
      <w:pPr>
        <w:spacing w:after="0" w:line="240" w:lineRule="auto"/>
        <w:jc w:val="center"/>
        <w:rPr>
          <w:rFonts w:ascii="Times New Roman" w:eastAsia="Times New Roman" w:hAnsi="Times New Roman" w:cs="Times New Roman"/>
          <w:b/>
          <w:sz w:val="28"/>
          <w:szCs w:val="28"/>
          <w:lang w:eastAsia="ru-RU"/>
        </w:rPr>
      </w:pP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5.1.</w:t>
      </w:r>
      <w:r w:rsidRPr="008C4EDD">
        <w:rPr>
          <w:rFonts w:ascii="Times New Roman" w:eastAsia="Times New Roman" w:hAnsi="Times New Roman" w:cs="Times New Roman"/>
          <w:sz w:val="28"/>
          <w:szCs w:val="28"/>
          <w:lang w:eastAsia="ru-RU"/>
        </w:rPr>
        <w:tab/>
        <w:t xml:space="preserve">Конкурсной комиссией вскрываются конверты с заявками, и осуществляется их рассмотрение на соответствие требованиям, установленным </w:t>
      </w:r>
      <w:r w:rsidRPr="008C4EDD">
        <w:rPr>
          <w:rFonts w:ascii="Times New Roman" w:eastAsia="Times New Roman" w:hAnsi="Times New Roman" w:cs="Times New Roman"/>
          <w:sz w:val="28"/>
          <w:szCs w:val="28"/>
          <w:lang w:eastAsia="ru-RU"/>
        </w:rPr>
        <w:lastRenderedPageBreak/>
        <w:t>конкурсной документацией, а также проверяется соответствие участников требованиям открытого конкурса, в срок, указанный в извещении о проведении открытого конкурса.</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5.2.</w:t>
      </w:r>
      <w:r w:rsidRPr="008C4EDD">
        <w:rPr>
          <w:rFonts w:ascii="Times New Roman" w:eastAsia="Times New Roman" w:hAnsi="Times New Roman" w:cs="Times New Roman"/>
          <w:sz w:val="28"/>
          <w:szCs w:val="28"/>
          <w:lang w:eastAsia="ru-RU"/>
        </w:rPr>
        <w:tab/>
        <w:t>Конкурсная комиссия принимает решение о признании заявки надлежащей, если она соответствует требованиям, указанным в извещении о проведении открытого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конкурса и указаны в конкурсной документации.</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5.3.</w:t>
      </w:r>
      <w:r w:rsidRPr="008C4EDD">
        <w:rPr>
          <w:rFonts w:ascii="Times New Roman" w:eastAsia="Times New Roman" w:hAnsi="Times New Roman" w:cs="Times New Roman"/>
          <w:sz w:val="28"/>
          <w:szCs w:val="28"/>
          <w:lang w:eastAsia="ru-RU"/>
        </w:rPr>
        <w:tab/>
        <w:t>Конкурсная комиссия принимает решение о признании заявки ненадлежащей и ее отклонении, если заявка не соответствует требованиям, указанным в извещении о проведении открытого конкурса и конкурсной документации, и (или) участник открытого конкурса, подавший такую заявку, не соответствует требованиям, которые предъявляются к участнику открытого конкурса и указаны в конкурсной документации. Такая заявка подлежит хранению Региональным оператором в течение трех лет со дня принятия конкурсной комиссией решения о признании заявки ненадлежащей и ее отклонении.</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5.4.</w:t>
      </w:r>
      <w:r w:rsidRPr="008C4EDD">
        <w:rPr>
          <w:rFonts w:ascii="Times New Roman" w:eastAsia="Times New Roman" w:hAnsi="Times New Roman" w:cs="Times New Roman"/>
          <w:sz w:val="28"/>
          <w:szCs w:val="28"/>
          <w:lang w:eastAsia="ru-RU"/>
        </w:rPr>
        <w:tab/>
        <w:t>В случае отклонения конкурсной комиссией всех заявок конкурсная комиссия принимает решение о признании открытого конкурса несостоявшимся.</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5.5.</w:t>
      </w:r>
      <w:r w:rsidRPr="008C4EDD">
        <w:rPr>
          <w:rFonts w:ascii="Times New Roman" w:eastAsia="Times New Roman" w:hAnsi="Times New Roman" w:cs="Times New Roman"/>
          <w:sz w:val="28"/>
          <w:szCs w:val="28"/>
          <w:lang w:eastAsia="ru-RU"/>
        </w:rPr>
        <w:tab/>
        <w:t>Решение конкурсной комиссии принимается отдельно по каждой заявке. Ход вскрытия конвертов с заявками и их рассмотрение, а также принятые конкурсной комиссией решения заносятся в протокол вскрытия конвертов и рассмотрения конкурсных заявок, который составляется в этот же день и подписывается всеми присутствующими на заседании членами конкурсной комиссии.</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5.6.</w:t>
      </w:r>
      <w:r w:rsidRPr="008C4EDD">
        <w:rPr>
          <w:rFonts w:ascii="Times New Roman" w:eastAsia="Times New Roman" w:hAnsi="Times New Roman" w:cs="Times New Roman"/>
          <w:sz w:val="28"/>
          <w:szCs w:val="28"/>
          <w:lang w:eastAsia="ru-RU"/>
        </w:rPr>
        <w:tab/>
        <w:t>Протокол вскрытия конвертов с заявками и их рассмотрения размещается Региональным оператором на своем официальном сайте в сети «Интернет» не позднее дня, следующего за днем его подписания членами комиссии.</w:t>
      </w:r>
    </w:p>
    <w:p w:rsidR="008C4EDD" w:rsidRPr="008C4EDD" w:rsidRDefault="008C4EDD" w:rsidP="008C4E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5.7.</w:t>
      </w:r>
      <w:r w:rsidRPr="008C4EDD">
        <w:rPr>
          <w:rFonts w:ascii="Times New Roman" w:eastAsia="Times New Roman" w:hAnsi="Times New Roman" w:cs="Times New Roman"/>
          <w:sz w:val="28"/>
          <w:szCs w:val="28"/>
          <w:lang w:eastAsia="ru-RU"/>
        </w:rPr>
        <w:tab/>
        <w:t>В случае если по результатам рассмотрения заявок конкурсной комиссией признана надлежащей только одна заявка, второй этап открытого конкурса не проводится. В случае если конкурсной документацией предусмотрено два и более лота, и в отношении конкретного лота конкурсной комиссией признана надлежащей только одна заявка, второй этап открытого конкурса не проводится в отношении данного лота.</w:t>
      </w:r>
    </w:p>
    <w:p w:rsidR="008C4EDD" w:rsidRPr="008C4EDD" w:rsidRDefault="008C4EDD" w:rsidP="008C4E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В этом случае в течение двух рабочих дней с даты подписания протокола вскрытия конвертов с заявками и их рассмотрения Региональный оператор составляет проект договора на условиях, предусмотренных в заявке данного участника открытого конкурса и в конкурсной документации, и направляет участнику открытого конкурса, подавшему эту заявку, предложение о подписании указанного договора с приложением двух его экземпляров. </w:t>
      </w:r>
    </w:p>
    <w:p w:rsidR="008C4EDD" w:rsidRPr="008C4EDD" w:rsidRDefault="008C4EDD" w:rsidP="008C4EDD">
      <w:pPr>
        <w:spacing w:after="0" w:line="240" w:lineRule="auto"/>
        <w:ind w:firstLine="708"/>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5.8.</w:t>
      </w:r>
      <w:r w:rsidRPr="008C4EDD">
        <w:rPr>
          <w:rFonts w:ascii="Times New Roman" w:eastAsia="Times New Roman" w:hAnsi="Times New Roman" w:cs="Times New Roman"/>
          <w:sz w:val="28"/>
          <w:szCs w:val="28"/>
          <w:lang w:eastAsia="ru-RU"/>
        </w:rPr>
        <w:tab/>
        <w:t xml:space="preserve">В случае непредставления Региональному оператору данным участником двух подписанных им экземпляров договора в течение десяти рабочих дней </w:t>
      </w:r>
      <w:bookmarkStart w:id="5" w:name="Par95"/>
      <w:bookmarkEnd w:id="5"/>
      <w:r w:rsidRPr="008C4EDD">
        <w:rPr>
          <w:rFonts w:ascii="Times New Roman" w:eastAsia="Times New Roman" w:hAnsi="Times New Roman" w:cs="Times New Roman"/>
          <w:sz w:val="28"/>
          <w:szCs w:val="28"/>
          <w:lang w:eastAsia="ru-RU"/>
        </w:rPr>
        <w:t xml:space="preserve">со дня размещения Региональным оператором на своем официальном сайте в сети «Интернет» протокола вскрытия конвертов с заявками </w:t>
      </w:r>
      <w:r w:rsidRPr="008C4EDD">
        <w:rPr>
          <w:rFonts w:ascii="Times New Roman" w:eastAsia="Times New Roman" w:hAnsi="Times New Roman" w:cs="Times New Roman"/>
          <w:sz w:val="28"/>
          <w:szCs w:val="28"/>
          <w:lang w:eastAsia="ru-RU"/>
        </w:rPr>
        <w:lastRenderedPageBreak/>
        <w:t xml:space="preserve">и их рассмотрение конкурсная комиссия принимает решение о признании открытого конкурса несостоявшимся. </w:t>
      </w:r>
      <w:r w:rsidRPr="008C4EDD">
        <w:rPr>
          <w:rFonts w:ascii="Times New Roman" w:eastAsia="Times New Roman" w:hAnsi="Times New Roman" w:cs="Times New Roman"/>
          <w:sz w:val="28"/>
          <w:szCs w:val="28"/>
          <w:lang w:eastAsia="ru-RU"/>
        </w:rPr>
        <w:tab/>
        <w:t>Решение конкурсной комиссии о признании открытого конкурса несостоявшимся размещается Региональным оператором на своем официальном сайте в сети «Интернет».</w:t>
      </w:r>
    </w:p>
    <w:p w:rsidR="008C4EDD" w:rsidRPr="008C4EDD" w:rsidRDefault="008C4EDD" w:rsidP="008C4EDD">
      <w:pPr>
        <w:spacing w:after="0" w:line="240" w:lineRule="auto"/>
        <w:jc w:val="center"/>
        <w:rPr>
          <w:rFonts w:ascii="Times New Roman" w:eastAsia="Times New Roman" w:hAnsi="Times New Roman" w:cs="Times New Roman"/>
          <w:b/>
          <w:sz w:val="28"/>
          <w:szCs w:val="28"/>
          <w:lang w:eastAsia="ru-RU"/>
        </w:rPr>
      </w:pPr>
    </w:p>
    <w:p w:rsidR="008C4EDD" w:rsidRPr="008C4EDD" w:rsidRDefault="008C4EDD" w:rsidP="008C4EDD">
      <w:pPr>
        <w:spacing w:after="0" w:line="240" w:lineRule="auto"/>
        <w:jc w:val="center"/>
        <w:rPr>
          <w:rFonts w:ascii="Times New Roman" w:eastAsia="Times New Roman" w:hAnsi="Times New Roman" w:cs="Times New Roman"/>
          <w:b/>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Раздел 6. Оценка, сопоставление заявок</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C4EDD">
        <w:rPr>
          <w:rFonts w:ascii="Times New Roman" w:eastAsia="Times New Roman" w:hAnsi="Times New Roman" w:cs="Times New Roman"/>
          <w:b/>
          <w:sz w:val="28"/>
          <w:szCs w:val="28"/>
          <w:lang w:eastAsia="ru-RU"/>
        </w:rPr>
        <w:t>и подведение итогов открытого конкурса.</w:t>
      </w: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C4EDD" w:rsidRPr="008C4EDD" w:rsidRDefault="008C4EDD" w:rsidP="008C4EDD">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6.1.</w:t>
      </w:r>
      <w:r w:rsidRPr="008C4EDD">
        <w:rPr>
          <w:rFonts w:ascii="Times New Roman" w:eastAsia="Times New Roman" w:hAnsi="Times New Roman" w:cs="Times New Roman"/>
          <w:sz w:val="28"/>
          <w:szCs w:val="28"/>
          <w:lang w:eastAsia="ru-RU"/>
        </w:rPr>
        <w:tab/>
        <w:t>Заявки, признанные надлежащими, оцениваются конкурсной комиссией по установленным в настоящем пункте критериям исходя из величин их значимости, установленных в конкурсной документации, путем присуждения баллов.</w:t>
      </w:r>
    </w:p>
    <w:p w:rsidR="008C4EDD" w:rsidRPr="008C4EDD" w:rsidRDefault="008C4EDD" w:rsidP="008C4EDD">
      <w:pPr>
        <w:tabs>
          <w:tab w:val="left" w:pos="720"/>
        </w:tabs>
        <w:suppressAutoHyphens/>
        <w:autoSpaceDE w:val="0"/>
        <w:autoSpaceDN w:val="0"/>
        <w:adjustRightInd w:val="0"/>
        <w:spacing w:after="0" w:line="240" w:lineRule="auto"/>
        <w:ind w:firstLine="720"/>
        <w:contextualSpacing/>
        <w:jc w:val="both"/>
        <w:rPr>
          <w:rFonts w:ascii="Times New Roman" w:eastAsia="SimSun" w:hAnsi="Times New Roman" w:cs="Times New Roman"/>
          <w:bCs/>
          <w:sz w:val="28"/>
          <w:szCs w:val="28"/>
          <w:lang w:eastAsia="ru-RU"/>
        </w:rPr>
      </w:pPr>
      <w:r w:rsidRPr="008C4EDD">
        <w:rPr>
          <w:rFonts w:ascii="Times New Roman" w:eastAsia="SimSun" w:hAnsi="Times New Roman" w:cs="Times New Roman"/>
          <w:bCs/>
          <w:sz w:val="28"/>
          <w:szCs w:val="28"/>
          <w:lang w:eastAsia="ru-RU"/>
        </w:rPr>
        <w:t>6.2.</w:t>
      </w:r>
      <w:r w:rsidRPr="008C4EDD">
        <w:rPr>
          <w:rFonts w:ascii="Times New Roman" w:eastAsia="SimSun" w:hAnsi="Times New Roman" w:cs="Times New Roman"/>
          <w:bCs/>
          <w:sz w:val="28"/>
          <w:szCs w:val="28"/>
          <w:lang w:eastAsia="ru-RU"/>
        </w:rPr>
        <w:tab/>
        <w:t>Для определения лучших условий исполнения договора, предложенных в заявках на участие в открытом конкурсе, конкурсная комиссия осуществляет оценку заявок по следующим критериям:</w:t>
      </w:r>
    </w:p>
    <w:p w:rsidR="008C4EDD" w:rsidRPr="008C4EDD" w:rsidRDefault="008C4EDD" w:rsidP="008C4ED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8C4EDD">
        <w:rPr>
          <w:rFonts w:ascii="Times New Roman" w:eastAsia="Times New Roman" w:hAnsi="Times New Roman" w:cs="Times New Roman"/>
          <w:sz w:val="28"/>
          <w:szCs w:val="28"/>
          <w:lang w:eastAsia="ru-RU"/>
        </w:rPr>
        <w:t>а)</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 xml:space="preserve"> цена услуг и (или) работ по сохранению объекта культурного наследия (проектирование ремонта);</w:t>
      </w:r>
    </w:p>
    <w:p w:rsidR="008C4EDD" w:rsidRPr="008C4EDD" w:rsidRDefault="008C4EDD" w:rsidP="008C4ED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8C4EDD">
        <w:rPr>
          <w:rFonts w:ascii="Times New Roman" w:eastAsia="Times New Roman" w:hAnsi="Times New Roman" w:cs="Times New Roman"/>
          <w:sz w:val="28"/>
          <w:szCs w:val="28"/>
          <w:lang w:eastAsia="ru-RU"/>
        </w:rPr>
        <w:t>б)</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квалификация участника открытого конкурса, отражающая опыт выполнения аналогичных услуг и (или) работ по сохранению объекта культурного наследия (проектирование ремонта) по договорам, выполненным собственными силами, за три года, предшествующих дате подачи заявки;</w:t>
      </w:r>
    </w:p>
    <w:p w:rsidR="008C4EDD" w:rsidRPr="008C4EDD" w:rsidRDefault="008C4EDD" w:rsidP="008C4ED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8C4EDD">
        <w:rPr>
          <w:rFonts w:ascii="Times New Roman" w:eastAsia="Times New Roman" w:hAnsi="Times New Roman" w:cs="Times New Roman"/>
          <w:sz w:val="28"/>
          <w:szCs w:val="28"/>
          <w:lang w:eastAsia="ru-RU"/>
        </w:rPr>
        <w:t>в)</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продолжительность деятельности участника конкурса;</w:t>
      </w:r>
    </w:p>
    <w:p w:rsidR="008C4EDD" w:rsidRPr="008C4EDD" w:rsidRDefault="008C4EDD" w:rsidP="008C4ED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8C4EDD">
        <w:rPr>
          <w:rFonts w:ascii="Times New Roman" w:eastAsia="Times New Roman" w:hAnsi="Times New Roman" w:cs="Times New Roman"/>
          <w:sz w:val="28"/>
          <w:szCs w:val="28"/>
          <w:lang w:eastAsia="ru-RU"/>
        </w:rPr>
        <w:t>г)</w:t>
      </w:r>
      <w:r w:rsidRPr="008C4EDD">
        <w:rPr>
          <w:rFonts w:ascii="Times New Roman" w:eastAsia="Times New Roman" w:hAnsi="Times New Roman" w:cs="Times New Roman"/>
          <w:sz w:val="28"/>
          <w:szCs w:val="28"/>
          <w:lang w:eastAsia="ru-RU"/>
        </w:rPr>
        <w:tab/>
      </w:r>
      <w:proofErr w:type="gramEnd"/>
      <w:r w:rsidRPr="008C4EDD">
        <w:rPr>
          <w:rFonts w:ascii="Times New Roman" w:eastAsia="Times New Roman" w:hAnsi="Times New Roman" w:cs="Times New Roman"/>
          <w:sz w:val="28"/>
          <w:szCs w:val="28"/>
          <w:lang w:eastAsia="ru-RU"/>
        </w:rPr>
        <w:t>величина гарантийного срока выполняемых услуг и (или) работ по сохранению объекта культурного наследия (проектирование ремонта).</w:t>
      </w:r>
    </w:p>
    <w:p w:rsidR="008C4EDD" w:rsidRPr="008C4EDD" w:rsidRDefault="008C4EDD" w:rsidP="008C4EDD">
      <w:pPr>
        <w:tabs>
          <w:tab w:val="left" w:pos="1134"/>
        </w:tabs>
        <w:spacing w:after="0" w:line="240" w:lineRule="auto"/>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6229"/>
        <w:gridCol w:w="1983"/>
      </w:tblGrid>
      <w:tr w:rsidR="008C4EDD" w:rsidRPr="008C4EDD" w:rsidTr="007850BB">
        <w:tc>
          <w:tcPr>
            <w:tcW w:w="1301"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критерия</w:t>
            </w:r>
          </w:p>
        </w:tc>
        <w:tc>
          <w:tcPr>
            <w:tcW w:w="6462"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Наименование критерия</w:t>
            </w:r>
          </w:p>
        </w:tc>
        <w:tc>
          <w:tcPr>
            <w:tcW w:w="1983"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Максимальное значение балла</w:t>
            </w:r>
          </w:p>
        </w:tc>
      </w:tr>
      <w:tr w:rsidR="008C4EDD" w:rsidRPr="008C4EDD" w:rsidTr="007850BB">
        <w:tc>
          <w:tcPr>
            <w:tcW w:w="1301"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w:t>
            </w:r>
          </w:p>
        </w:tc>
        <w:tc>
          <w:tcPr>
            <w:tcW w:w="6462" w:type="dxa"/>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Цена услуг и (или) работ по сохранению объекта культурного наследия (проектирование ремонта)</w:t>
            </w:r>
          </w:p>
        </w:tc>
        <w:tc>
          <w:tcPr>
            <w:tcW w:w="1983"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500</w:t>
            </w:r>
          </w:p>
        </w:tc>
      </w:tr>
      <w:tr w:rsidR="008C4EDD" w:rsidRPr="008C4EDD" w:rsidTr="007850BB">
        <w:tc>
          <w:tcPr>
            <w:tcW w:w="1301"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2</w:t>
            </w:r>
          </w:p>
        </w:tc>
        <w:tc>
          <w:tcPr>
            <w:tcW w:w="6462" w:type="dxa"/>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Общая стоимость услуг и (или) работ по сохранению объекта культурного наследия (проектирование ремонта) по договорам, выполненным собственными силами, за три </w:t>
            </w:r>
            <w:proofErr w:type="gramStart"/>
            <w:r w:rsidRPr="008C4EDD">
              <w:rPr>
                <w:rFonts w:ascii="Times New Roman" w:eastAsia="Times New Roman" w:hAnsi="Times New Roman" w:cs="Times New Roman"/>
                <w:sz w:val="28"/>
                <w:szCs w:val="28"/>
                <w:lang w:eastAsia="ru-RU"/>
              </w:rPr>
              <w:t>года</w:t>
            </w:r>
            <w:proofErr w:type="gramEnd"/>
            <w:r w:rsidRPr="008C4EDD">
              <w:rPr>
                <w:rFonts w:ascii="Times New Roman" w:eastAsia="Times New Roman" w:hAnsi="Times New Roman" w:cs="Times New Roman"/>
                <w:sz w:val="28"/>
                <w:szCs w:val="28"/>
                <w:lang w:eastAsia="ru-RU"/>
              </w:rPr>
              <w:t xml:space="preserve"> предшествующих дате подачи заявки</w:t>
            </w:r>
          </w:p>
        </w:tc>
        <w:tc>
          <w:tcPr>
            <w:tcW w:w="1983"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200</w:t>
            </w:r>
          </w:p>
        </w:tc>
      </w:tr>
      <w:tr w:rsidR="008C4EDD" w:rsidRPr="008C4EDD" w:rsidTr="007850BB">
        <w:tc>
          <w:tcPr>
            <w:tcW w:w="1301"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3</w:t>
            </w:r>
          </w:p>
        </w:tc>
        <w:tc>
          <w:tcPr>
            <w:tcW w:w="6462" w:type="dxa"/>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Продолжительность деятельности участника конкурса</w:t>
            </w:r>
          </w:p>
        </w:tc>
        <w:tc>
          <w:tcPr>
            <w:tcW w:w="1983"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200</w:t>
            </w:r>
          </w:p>
        </w:tc>
      </w:tr>
      <w:tr w:rsidR="008C4EDD" w:rsidRPr="008C4EDD" w:rsidTr="007850BB">
        <w:tc>
          <w:tcPr>
            <w:tcW w:w="1301"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4</w:t>
            </w:r>
          </w:p>
        </w:tc>
        <w:tc>
          <w:tcPr>
            <w:tcW w:w="6462" w:type="dxa"/>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Величина гарантийного срока выполняемых услуг и (или) работ по сохранению объекта культурного наследия (проектирование ремонта)</w:t>
            </w:r>
          </w:p>
        </w:tc>
        <w:tc>
          <w:tcPr>
            <w:tcW w:w="1983"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100</w:t>
            </w:r>
          </w:p>
        </w:tc>
      </w:tr>
      <w:tr w:rsidR="008C4EDD" w:rsidRPr="008C4EDD" w:rsidTr="007850BB">
        <w:tc>
          <w:tcPr>
            <w:tcW w:w="1301"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p>
        </w:tc>
        <w:tc>
          <w:tcPr>
            <w:tcW w:w="6462" w:type="dxa"/>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Сумма по всем критериям (максимальный балл)</w:t>
            </w:r>
          </w:p>
        </w:tc>
        <w:tc>
          <w:tcPr>
            <w:tcW w:w="1983"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1000</w:t>
            </w:r>
          </w:p>
        </w:tc>
      </w:tr>
    </w:tbl>
    <w:p w:rsidR="008C4EDD" w:rsidRPr="008C4EDD" w:rsidRDefault="008C4EDD" w:rsidP="008C4EDD">
      <w:pPr>
        <w:tabs>
          <w:tab w:val="left" w:pos="1418"/>
        </w:tabs>
        <w:suppressAutoHyphens/>
        <w:autoSpaceDE w:val="0"/>
        <w:autoSpaceDN w:val="0"/>
        <w:adjustRightInd w:val="0"/>
        <w:spacing w:after="0" w:line="240" w:lineRule="auto"/>
        <w:contextualSpacing/>
        <w:jc w:val="both"/>
        <w:rPr>
          <w:rFonts w:ascii="Times New Roman" w:eastAsia="SimSun" w:hAnsi="Times New Roman" w:cs="Times New Roman"/>
          <w:bCs/>
          <w:sz w:val="28"/>
          <w:szCs w:val="28"/>
          <w:lang w:eastAsia="ru-RU"/>
        </w:rPr>
      </w:pPr>
    </w:p>
    <w:p w:rsidR="008C4EDD" w:rsidRPr="008C4EDD" w:rsidRDefault="008C4EDD" w:rsidP="008C4EDD">
      <w:pPr>
        <w:spacing w:after="0" w:line="240" w:lineRule="auto"/>
        <w:ind w:firstLine="56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Расчет количества баллов по критерию «Цена услуг и (или) работ по сохранению объекта культурного наследия (проектирование ремонта)» </w:t>
      </w:r>
      <w:r w:rsidRPr="008C4EDD">
        <w:rPr>
          <w:rFonts w:ascii="Times New Roman" w:eastAsia="Times New Roman" w:hAnsi="Times New Roman" w:cs="Times New Roman"/>
          <w:sz w:val="28"/>
          <w:szCs w:val="28"/>
          <w:lang w:eastAsia="ru-RU"/>
        </w:rPr>
        <w:lastRenderedPageBreak/>
        <w:t>производится путем умножения максимального балла по данному критерию, в соответствии с Таблицей 1, на коэффициент отклонения, в соответствии с Таблицей 2</w:t>
      </w:r>
    </w:p>
    <w:p w:rsidR="008C4EDD" w:rsidRPr="008C4EDD" w:rsidRDefault="008C4EDD" w:rsidP="008C4EDD">
      <w:pPr>
        <w:spacing w:after="0" w:line="240" w:lineRule="auto"/>
        <w:ind w:firstLine="560"/>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ind w:firstLine="567"/>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Таблица 2</w:t>
      </w:r>
    </w:p>
    <w:tbl>
      <w:tblPr>
        <w:tblW w:w="9781" w:type="dxa"/>
        <w:tblInd w:w="10" w:type="dxa"/>
        <w:tblLayout w:type="fixed"/>
        <w:tblCellMar>
          <w:left w:w="10" w:type="dxa"/>
          <w:right w:w="10" w:type="dxa"/>
        </w:tblCellMar>
        <w:tblLook w:val="00A0" w:firstRow="1" w:lastRow="0" w:firstColumn="1" w:lastColumn="0" w:noHBand="0" w:noVBand="0"/>
      </w:tblPr>
      <w:tblGrid>
        <w:gridCol w:w="7938"/>
        <w:gridCol w:w="1843"/>
      </w:tblGrid>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Интервал изменения цены</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Коэффициент отклонения</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Снижена цена договора до 1% 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0,0</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1 </w:t>
            </w:r>
            <w:r w:rsidRPr="008C4EDD">
              <w:rPr>
                <w:rFonts w:ascii="Times New Roman" w:eastAsia="Times New Roman" w:hAnsi="Times New Roman" w:cs="Times New Roman"/>
                <w:bCs/>
                <w:sz w:val="28"/>
                <w:szCs w:val="28"/>
                <w:lang w:eastAsia="ru-RU"/>
              </w:rPr>
              <w:t xml:space="preserve">до 2%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0,1</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2 </w:t>
            </w:r>
            <w:r w:rsidRPr="008C4EDD">
              <w:rPr>
                <w:rFonts w:ascii="Times New Roman" w:eastAsia="Times New Roman" w:hAnsi="Times New Roman" w:cs="Times New Roman"/>
                <w:bCs/>
                <w:sz w:val="28"/>
                <w:szCs w:val="28"/>
                <w:lang w:eastAsia="ru-RU"/>
              </w:rPr>
              <w:t xml:space="preserve">до 3%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0,2</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3 </w:t>
            </w:r>
            <w:r w:rsidRPr="008C4EDD">
              <w:rPr>
                <w:rFonts w:ascii="Times New Roman" w:eastAsia="Times New Roman" w:hAnsi="Times New Roman" w:cs="Times New Roman"/>
                <w:bCs/>
                <w:sz w:val="28"/>
                <w:szCs w:val="28"/>
                <w:lang w:eastAsia="ru-RU"/>
              </w:rPr>
              <w:t xml:space="preserve">до 4%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0,3</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4 </w:t>
            </w:r>
            <w:r w:rsidRPr="008C4EDD">
              <w:rPr>
                <w:rFonts w:ascii="Times New Roman" w:eastAsia="Times New Roman" w:hAnsi="Times New Roman" w:cs="Times New Roman"/>
                <w:bCs/>
                <w:sz w:val="28"/>
                <w:szCs w:val="28"/>
                <w:lang w:eastAsia="ru-RU"/>
              </w:rPr>
              <w:t xml:space="preserve">до 5%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0,4</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5 </w:t>
            </w:r>
            <w:r w:rsidRPr="008C4EDD">
              <w:rPr>
                <w:rFonts w:ascii="Times New Roman" w:eastAsia="Times New Roman" w:hAnsi="Times New Roman" w:cs="Times New Roman"/>
                <w:bCs/>
                <w:sz w:val="28"/>
                <w:szCs w:val="28"/>
                <w:lang w:eastAsia="ru-RU"/>
              </w:rPr>
              <w:t xml:space="preserve">до 6%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0,5</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6 </w:t>
            </w:r>
            <w:r w:rsidRPr="008C4EDD">
              <w:rPr>
                <w:rFonts w:ascii="Times New Roman" w:eastAsia="Times New Roman" w:hAnsi="Times New Roman" w:cs="Times New Roman"/>
                <w:bCs/>
                <w:sz w:val="28"/>
                <w:szCs w:val="28"/>
                <w:lang w:eastAsia="ru-RU"/>
              </w:rPr>
              <w:t xml:space="preserve">до 7%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0,6</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7 </w:t>
            </w:r>
            <w:r w:rsidRPr="008C4EDD">
              <w:rPr>
                <w:rFonts w:ascii="Times New Roman" w:eastAsia="Times New Roman" w:hAnsi="Times New Roman" w:cs="Times New Roman"/>
                <w:bCs/>
                <w:sz w:val="28"/>
                <w:szCs w:val="28"/>
                <w:lang w:eastAsia="ru-RU"/>
              </w:rPr>
              <w:t xml:space="preserve">до 8%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0,7</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8 </w:t>
            </w:r>
            <w:r w:rsidRPr="008C4EDD">
              <w:rPr>
                <w:rFonts w:ascii="Times New Roman" w:eastAsia="Times New Roman" w:hAnsi="Times New Roman" w:cs="Times New Roman"/>
                <w:bCs/>
                <w:sz w:val="28"/>
                <w:szCs w:val="28"/>
                <w:lang w:eastAsia="ru-RU"/>
              </w:rPr>
              <w:t xml:space="preserve">до 9%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0,8</w:t>
            </w:r>
          </w:p>
        </w:tc>
      </w:tr>
      <w:tr w:rsidR="008C4EDD" w:rsidRPr="008C4EDD" w:rsidTr="007850BB">
        <w:trPr>
          <w:trHeight w:val="20"/>
        </w:trPr>
        <w:tc>
          <w:tcPr>
            <w:tcW w:w="7938" w:type="dxa"/>
            <w:tcBorders>
              <w:top w:val="single" w:sz="4" w:space="0" w:color="auto"/>
              <w:left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Снижена цена договора от 9 </w:t>
            </w:r>
            <w:r w:rsidRPr="008C4EDD">
              <w:rPr>
                <w:rFonts w:ascii="Times New Roman" w:eastAsia="Times New Roman" w:hAnsi="Times New Roman" w:cs="Times New Roman"/>
                <w:bCs/>
                <w:sz w:val="28"/>
                <w:szCs w:val="28"/>
                <w:lang w:eastAsia="ru-RU"/>
              </w:rPr>
              <w:t xml:space="preserve">до 10%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0,9</w:t>
            </w:r>
          </w:p>
        </w:tc>
      </w:tr>
      <w:tr w:rsidR="008C4EDD" w:rsidRPr="008C4EDD" w:rsidTr="007850BB">
        <w:trPr>
          <w:trHeight w:val="20"/>
        </w:trPr>
        <w:tc>
          <w:tcPr>
            <w:tcW w:w="7938" w:type="dxa"/>
            <w:tcBorders>
              <w:top w:val="single" w:sz="4" w:space="0" w:color="auto"/>
              <w:left w:val="single" w:sz="4" w:space="0" w:color="auto"/>
              <w:bottom w:val="single" w:sz="4" w:space="0" w:color="auto"/>
            </w:tcBorders>
            <w:shd w:val="clear" w:color="auto" w:fill="FFFFFF"/>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Снижена цена договора от 10</w:t>
            </w:r>
            <w:r w:rsidRPr="008C4EDD">
              <w:rPr>
                <w:rFonts w:ascii="Times New Roman" w:eastAsia="Times New Roman" w:hAnsi="Times New Roman" w:cs="Times New Roman"/>
                <w:bCs/>
                <w:sz w:val="28"/>
                <w:szCs w:val="28"/>
                <w:lang w:eastAsia="ru-RU"/>
              </w:rPr>
              <w:t xml:space="preserve">% </w:t>
            </w:r>
            <w:r w:rsidRPr="008C4EDD">
              <w:rPr>
                <w:rFonts w:ascii="Times New Roman" w:eastAsia="Times New Roman" w:hAnsi="Times New Roman" w:cs="Times New Roman"/>
                <w:sz w:val="28"/>
                <w:szCs w:val="28"/>
                <w:lang w:eastAsia="ru-RU"/>
              </w:rPr>
              <w:t>от начальной цены договора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w:t>
            </w:r>
          </w:p>
        </w:tc>
      </w:tr>
    </w:tbl>
    <w:p w:rsidR="008C4EDD" w:rsidRPr="008C4EDD" w:rsidRDefault="008C4EDD" w:rsidP="008C4EDD">
      <w:pPr>
        <w:spacing w:after="0" w:line="240" w:lineRule="auto"/>
        <w:ind w:firstLine="560"/>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ind w:firstLine="56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Расчет количества баллов по критерию «Общая стоимость услуг и (или) работ по сохранению объекта культурного наследия (проектирование ремонта) по договорам, выполненным собственными силами, за три </w:t>
      </w:r>
      <w:proofErr w:type="gramStart"/>
      <w:r w:rsidRPr="008C4EDD">
        <w:rPr>
          <w:rFonts w:ascii="Times New Roman" w:eastAsia="Times New Roman" w:hAnsi="Times New Roman" w:cs="Times New Roman"/>
          <w:sz w:val="28"/>
          <w:szCs w:val="28"/>
          <w:lang w:eastAsia="ru-RU"/>
        </w:rPr>
        <w:t>года</w:t>
      </w:r>
      <w:proofErr w:type="gramEnd"/>
      <w:r w:rsidRPr="008C4EDD">
        <w:rPr>
          <w:rFonts w:ascii="Times New Roman" w:eastAsia="Times New Roman" w:hAnsi="Times New Roman" w:cs="Times New Roman"/>
          <w:sz w:val="28"/>
          <w:szCs w:val="28"/>
          <w:lang w:eastAsia="ru-RU"/>
        </w:rPr>
        <w:t xml:space="preserve"> предшествующих дате подачи заявки» производится путем умножения максимального балла по данному критерию, в соответствии с Таблицей 1, на коэффициент отклонения, в соответствии с Таблицей 3</w:t>
      </w:r>
    </w:p>
    <w:p w:rsidR="008C4EDD" w:rsidRPr="008C4EDD" w:rsidRDefault="008C4EDD" w:rsidP="008C4EDD">
      <w:pPr>
        <w:spacing w:after="0" w:line="240" w:lineRule="auto"/>
        <w:ind w:firstLine="567"/>
        <w:jc w:val="right"/>
        <w:rPr>
          <w:rFonts w:ascii="Times New Roman" w:eastAsia="SimSun" w:hAnsi="Times New Roman" w:cs="Times New Roman"/>
          <w:bCs/>
          <w:sz w:val="28"/>
          <w:szCs w:val="28"/>
          <w:lang w:eastAsia="ru-RU"/>
        </w:rPr>
      </w:pPr>
      <w:r w:rsidRPr="008C4EDD">
        <w:rPr>
          <w:rFonts w:ascii="Times New Roman" w:eastAsia="SimSun" w:hAnsi="Times New Roman" w:cs="Times New Roman"/>
          <w:bCs/>
          <w:sz w:val="28"/>
          <w:szCs w:val="28"/>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3261"/>
      </w:tblGrid>
      <w:tr w:rsidR="008C4EDD" w:rsidRPr="008C4EDD" w:rsidTr="007850BB">
        <w:tc>
          <w:tcPr>
            <w:tcW w:w="6948"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Показатель</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Величина коэффициента отклонения</w:t>
            </w:r>
          </w:p>
        </w:tc>
      </w:tr>
      <w:tr w:rsidR="008C4EDD" w:rsidRPr="008C4EDD" w:rsidTr="007850BB">
        <w:tc>
          <w:tcPr>
            <w:tcW w:w="10368" w:type="dxa"/>
            <w:gridSpan w:val="2"/>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Общая стоимость услуг и (или) работ по сохранению объекта культурного наследия (проектирование ремонта) по договорам, выполненным собственными силами, за три </w:t>
            </w:r>
            <w:proofErr w:type="gramStart"/>
            <w:r w:rsidRPr="008C4EDD">
              <w:rPr>
                <w:rFonts w:ascii="Times New Roman" w:eastAsia="Times New Roman" w:hAnsi="Times New Roman" w:cs="Times New Roman"/>
                <w:sz w:val="28"/>
                <w:szCs w:val="28"/>
                <w:lang w:eastAsia="ru-RU"/>
              </w:rPr>
              <w:t>года</w:t>
            </w:r>
            <w:proofErr w:type="gramEnd"/>
            <w:r w:rsidRPr="008C4EDD">
              <w:rPr>
                <w:rFonts w:ascii="Times New Roman" w:eastAsia="Times New Roman" w:hAnsi="Times New Roman" w:cs="Times New Roman"/>
                <w:sz w:val="28"/>
                <w:szCs w:val="28"/>
                <w:lang w:eastAsia="ru-RU"/>
              </w:rPr>
              <w:t xml:space="preserve"> предшествующих дате подачи заявки</w:t>
            </w:r>
          </w:p>
        </w:tc>
      </w:tr>
      <w:tr w:rsidR="008C4EDD" w:rsidRPr="008C4EDD" w:rsidTr="007850BB">
        <w:tc>
          <w:tcPr>
            <w:tcW w:w="6948" w:type="dxa"/>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менее 1 000 000 рублей</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w:t>
            </w:r>
          </w:p>
        </w:tc>
      </w:tr>
      <w:tr w:rsidR="008C4EDD" w:rsidRPr="008C4EDD" w:rsidTr="007850BB">
        <w:tc>
          <w:tcPr>
            <w:tcW w:w="6948" w:type="dxa"/>
          </w:tcPr>
          <w:p w:rsidR="008C4EDD" w:rsidRPr="008C4EDD" w:rsidRDefault="008C4EDD" w:rsidP="008C4EDD">
            <w:pPr>
              <w:spacing w:after="0" w:line="240" w:lineRule="auto"/>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от 1 000 000 до 2 000 000 рублей</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0,2</w:t>
            </w:r>
          </w:p>
        </w:tc>
      </w:tr>
      <w:tr w:rsidR="008C4EDD" w:rsidRPr="008C4EDD" w:rsidTr="007850BB">
        <w:tc>
          <w:tcPr>
            <w:tcW w:w="6948" w:type="dxa"/>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от 2 000 000 до 3 000 000 рублей</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0,4</w:t>
            </w:r>
          </w:p>
        </w:tc>
      </w:tr>
      <w:tr w:rsidR="008C4EDD" w:rsidRPr="008C4EDD" w:rsidTr="007850BB">
        <w:tc>
          <w:tcPr>
            <w:tcW w:w="6948" w:type="dxa"/>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от 3 000 000 до 4 000 000 рублей</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0,6</w:t>
            </w:r>
          </w:p>
        </w:tc>
      </w:tr>
      <w:tr w:rsidR="008C4EDD" w:rsidRPr="008C4EDD" w:rsidTr="007850BB">
        <w:tc>
          <w:tcPr>
            <w:tcW w:w="6948" w:type="dxa"/>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от 4 000 000 до 5 000 000 рублей</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0,8</w:t>
            </w:r>
          </w:p>
        </w:tc>
      </w:tr>
      <w:tr w:rsidR="008C4EDD" w:rsidRPr="008C4EDD" w:rsidTr="007850BB">
        <w:tc>
          <w:tcPr>
            <w:tcW w:w="6948" w:type="dxa"/>
          </w:tcPr>
          <w:p w:rsidR="008C4EDD" w:rsidRPr="008C4EDD" w:rsidRDefault="008C4EDD" w:rsidP="008C4EDD">
            <w:pPr>
              <w:spacing w:after="0" w:line="240" w:lineRule="auto"/>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свыше 5 000 000 рублей</w:t>
            </w:r>
          </w:p>
        </w:tc>
        <w:tc>
          <w:tcPr>
            <w:tcW w:w="3420" w:type="dxa"/>
          </w:tcPr>
          <w:p w:rsidR="008C4EDD" w:rsidRPr="008C4EDD" w:rsidRDefault="008C4EDD" w:rsidP="008C4EDD">
            <w:pPr>
              <w:spacing w:after="0" w:line="240" w:lineRule="auto"/>
              <w:jc w:val="center"/>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1</w:t>
            </w:r>
          </w:p>
        </w:tc>
      </w:tr>
    </w:tbl>
    <w:p w:rsidR="008C4EDD" w:rsidRPr="008C4EDD" w:rsidRDefault="008C4EDD" w:rsidP="008C4EDD">
      <w:pPr>
        <w:spacing w:after="0" w:line="240" w:lineRule="auto"/>
        <w:ind w:firstLine="560"/>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ind w:firstLine="560"/>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Расчет количества баллов по критерию «Продолжительность деятельности участника конкурса» производится путем умножения максимального балла по данному критерию, в соответствии с Таблицей 1, на коэффициент отклонения, в соответствии с Таблицей 4</w:t>
      </w:r>
    </w:p>
    <w:p w:rsidR="008C4EDD" w:rsidRPr="008C4EDD" w:rsidRDefault="008C4EDD" w:rsidP="008C4EDD">
      <w:pPr>
        <w:spacing w:after="0" w:line="240" w:lineRule="auto"/>
        <w:ind w:firstLine="567"/>
        <w:jc w:val="right"/>
        <w:rPr>
          <w:rFonts w:ascii="Times New Roman" w:eastAsia="SimSun" w:hAnsi="Times New Roman" w:cs="Times New Roman"/>
          <w:bCs/>
          <w:sz w:val="28"/>
          <w:szCs w:val="28"/>
          <w:lang w:eastAsia="ru-RU"/>
        </w:rPr>
      </w:pPr>
      <w:r w:rsidRPr="008C4EDD">
        <w:rPr>
          <w:rFonts w:ascii="Times New Roman" w:eastAsia="SimSun" w:hAnsi="Times New Roman" w:cs="Times New Roman"/>
          <w:bCs/>
          <w:sz w:val="28"/>
          <w:szCs w:val="28"/>
          <w:lang w:eastAsia="ru-RU"/>
        </w:rPr>
        <w:t>Таблица 4</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840"/>
        <w:gridCol w:w="2799"/>
      </w:tblGrid>
      <w:tr w:rsidR="008C4EDD" w:rsidRPr="008C4EDD" w:rsidTr="007850BB">
        <w:trPr>
          <w:trHeight w:val="437"/>
        </w:trPr>
        <w:tc>
          <w:tcPr>
            <w:tcW w:w="6840" w:type="dxa"/>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z w:val="28"/>
                <w:szCs w:val="28"/>
                <w:lang w:eastAsia="ru-RU"/>
              </w:rPr>
              <w:t>Продолжительность деятельности участника конкурса</w:t>
            </w:r>
          </w:p>
        </w:tc>
        <w:tc>
          <w:tcPr>
            <w:tcW w:w="2799" w:type="dxa"/>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Коэффициент отклонения</w:t>
            </w:r>
          </w:p>
        </w:tc>
      </w:tr>
      <w:tr w:rsidR="008C4EDD" w:rsidRPr="008C4EDD" w:rsidTr="007850BB">
        <w:trPr>
          <w:trHeight w:val="20"/>
        </w:trPr>
        <w:tc>
          <w:tcPr>
            <w:tcW w:w="6840" w:type="dxa"/>
            <w:shd w:val="clear" w:color="auto" w:fill="FFFFFF"/>
            <w:vAlign w:val="center"/>
          </w:tcPr>
          <w:p w:rsidR="008C4EDD" w:rsidRPr="008C4EDD" w:rsidRDefault="008C4EDD" w:rsidP="008C4EDD">
            <w:pPr>
              <w:widowControl w:val="0"/>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lastRenderedPageBreak/>
              <w:t>менее 3-х лет</w:t>
            </w:r>
          </w:p>
        </w:tc>
        <w:tc>
          <w:tcPr>
            <w:tcW w:w="2799" w:type="dxa"/>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0</w:t>
            </w:r>
          </w:p>
        </w:tc>
      </w:tr>
      <w:tr w:rsidR="008C4EDD" w:rsidRPr="008C4EDD" w:rsidTr="007850BB">
        <w:trPr>
          <w:trHeight w:val="20"/>
        </w:trPr>
        <w:tc>
          <w:tcPr>
            <w:tcW w:w="6840" w:type="dxa"/>
            <w:shd w:val="clear" w:color="auto" w:fill="FFFFFF"/>
            <w:vAlign w:val="center"/>
          </w:tcPr>
          <w:p w:rsidR="008C4EDD" w:rsidRPr="008C4EDD" w:rsidRDefault="008C4EDD" w:rsidP="008C4EDD">
            <w:pPr>
              <w:widowControl w:val="0"/>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от 3-х до 6-ти лет</w:t>
            </w:r>
          </w:p>
        </w:tc>
        <w:tc>
          <w:tcPr>
            <w:tcW w:w="2799" w:type="dxa"/>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0,5</w:t>
            </w:r>
          </w:p>
        </w:tc>
      </w:tr>
      <w:tr w:rsidR="008C4EDD" w:rsidRPr="008C4EDD" w:rsidTr="007850BB">
        <w:trPr>
          <w:trHeight w:val="20"/>
        </w:trPr>
        <w:tc>
          <w:tcPr>
            <w:tcW w:w="6840" w:type="dxa"/>
            <w:shd w:val="clear" w:color="auto" w:fill="FFFFFF"/>
            <w:vAlign w:val="center"/>
          </w:tcPr>
          <w:p w:rsidR="008C4EDD" w:rsidRPr="008C4EDD" w:rsidRDefault="008C4EDD" w:rsidP="008C4EDD">
            <w:pPr>
              <w:widowControl w:val="0"/>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свыше 6-ти лет</w:t>
            </w:r>
          </w:p>
        </w:tc>
        <w:tc>
          <w:tcPr>
            <w:tcW w:w="2799" w:type="dxa"/>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1,0</w:t>
            </w:r>
          </w:p>
        </w:tc>
      </w:tr>
    </w:tbl>
    <w:p w:rsidR="008C4EDD" w:rsidRPr="008C4EDD" w:rsidRDefault="008C4EDD" w:rsidP="008C4EDD">
      <w:pPr>
        <w:spacing w:after="0" w:line="240" w:lineRule="auto"/>
        <w:ind w:firstLine="567"/>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ind w:firstLine="567"/>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Расчет количества баллов по критерию «Величина гарантийного срока выполняемых услуг и (или) работ по сохранению объекта культурного наследия (проектирование ремонта)» производится путем умножения максимального балла по данному критерию, в соответствии с Таблицей 1, на коэффициент отклонения, в соответствии с Таблицей 5</w:t>
      </w:r>
    </w:p>
    <w:p w:rsidR="008C4EDD" w:rsidRPr="008C4EDD" w:rsidRDefault="008C4EDD" w:rsidP="008C4EDD">
      <w:pPr>
        <w:spacing w:before="120" w:after="120" w:line="240" w:lineRule="auto"/>
        <w:ind w:firstLine="567"/>
        <w:jc w:val="right"/>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Таблица 5</w:t>
      </w:r>
    </w:p>
    <w:tbl>
      <w:tblPr>
        <w:tblW w:w="9639" w:type="dxa"/>
        <w:tblInd w:w="10" w:type="dxa"/>
        <w:tblLayout w:type="fixed"/>
        <w:tblCellMar>
          <w:left w:w="10" w:type="dxa"/>
          <w:right w:w="10" w:type="dxa"/>
        </w:tblCellMar>
        <w:tblLook w:val="00A0" w:firstRow="1" w:lastRow="0" w:firstColumn="1" w:lastColumn="0" w:noHBand="0" w:noVBand="0"/>
      </w:tblPr>
      <w:tblGrid>
        <w:gridCol w:w="7740"/>
        <w:gridCol w:w="1899"/>
      </w:tblGrid>
      <w:tr w:rsidR="008C4EDD" w:rsidRPr="008C4EDD" w:rsidTr="007850BB">
        <w:trPr>
          <w:trHeight w:val="20"/>
        </w:trPr>
        <w:tc>
          <w:tcPr>
            <w:tcW w:w="7740" w:type="dxa"/>
            <w:tcBorders>
              <w:top w:val="single" w:sz="4" w:space="0" w:color="auto"/>
              <w:left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Интервал в</w:t>
            </w:r>
            <w:r w:rsidRPr="008C4EDD">
              <w:rPr>
                <w:rFonts w:ascii="Times New Roman" w:eastAsia="Times New Roman" w:hAnsi="Times New Roman" w:cs="Times New Roman"/>
                <w:sz w:val="28"/>
                <w:szCs w:val="28"/>
                <w:lang w:eastAsia="ru-RU"/>
              </w:rPr>
              <w:t>еличины гарантийного срока выполняемых работ по сохранению объекта культурного наследия (проектирование ремонта)</w:t>
            </w:r>
          </w:p>
        </w:tc>
        <w:tc>
          <w:tcPr>
            <w:tcW w:w="1899" w:type="dxa"/>
            <w:tcBorders>
              <w:top w:val="single" w:sz="4" w:space="0" w:color="auto"/>
              <w:left w:val="single" w:sz="4" w:space="0" w:color="auto"/>
              <w:right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Коэффициент отклонения</w:t>
            </w:r>
          </w:p>
        </w:tc>
      </w:tr>
      <w:tr w:rsidR="008C4EDD" w:rsidRPr="008C4EDD" w:rsidTr="007850BB">
        <w:trPr>
          <w:trHeight w:val="20"/>
        </w:trPr>
        <w:tc>
          <w:tcPr>
            <w:tcW w:w="7740" w:type="dxa"/>
            <w:tcBorders>
              <w:top w:val="single" w:sz="4" w:space="0" w:color="auto"/>
              <w:left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Гарантийный срок до 5-ти лет включительно</w:t>
            </w:r>
          </w:p>
        </w:tc>
        <w:tc>
          <w:tcPr>
            <w:tcW w:w="1899" w:type="dxa"/>
            <w:tcBorders>
              <w:top w:val="single" w:sz="4" w:space="0" w:color="auto"/>
              <w:left w:val="single" w:sz="4" w:space="0" w:color="auto"/>
              <w:right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0</w:t>
            </w:r>
          </w:p>
        </w:tc>
      </w:tr>
      <w:tr w:rsidR="008C4EDD" w:rsidRPr="008C4EDD" w:rsidTr="007850BB">
        <w:trPr>
          <w:trHeight w:val="20"/>
        </w:trPr>
        <w:tc>
          <w:tcPr>
            <w:tcW w:w="7740" w:type="dxa"/>
            <w:tcBorders>
              <w:top w:val="single" w:sz="4" w:space="0" w:color="auto"/>
              <w:left w:val="single" w:sz="4" w:space="0" w:color="auto"/>
              <w:bottom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Гарантийный срок свыше 5-ти до 7-ми лет включительно</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0,5</w:t>
            </w:r>
          </w:p>
        </w:tc>
      </w:tr>
      <w:tr w:rsidR="008C4EDD" w:rsidRPr="008C4EDD" w:rsidTr="007850BB">
        <w:trPr>
          <w:trHeight w:val="20"/>
        </w:trPr>
        <w:tc>
          <w:tcPr>
            <w:tcW w:w="7740" w:type="dxa"/>
            <w:tcBorders>
              <w:top w:val="single" w:sz="4" w:space="0" w:color="auto"/>
              <w:left w:val="single" w:sz="4" w:space="0" w:color="auto"/>
              <w:bottom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Гарантийный срок свыше 7-ми лет</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8C4EDD" w:rsidRPr="008C4EDD" w:rsidRDefault="008C4EDD" w:rsidP="008C4EDD">
            <w:pPr>
              <w:widowControl w:val="0"/>
              <w:spacing w:before="100" w:beforeAutospacing="1" w:after="100" w:afterAutospacing="1" w:line="240" w:lineRule="auto"/>
              <w:jc w:val="center"/>
              <w:rPr>
                <w:rFonts w:ascii="Times New Roman" w:eastAsia="Times New Roman" w:hAnsi="Times New Roman" w:cs="Times New Roman"/>
                <w:spacing w:val="3"/>
                <w:sz w:val="28"/>
                <w:szCs w:val="28"/>
                <w:lang w:eastAsia="ru-RU"/>
              </w:rPr>
            </w:pPr>
            <w:r w:rsidRPr="008C4EDD">
              <w:rPr>
                <w:rFonts w:ascii="Times New Roman" w:eastAsia="Times New Roman" w:hAnsi="Times New Roman" w:cs="Times New Roman"/>
                <w:spacing w:val="3"/>
                <w:sz w:val="28"/>
                <w:szCs w:val="28"/>
                <w:lang w:eastAsia="ru-RU"/>
              </w:rPr>
              <w:t>1</w:t>
            </w:r>
          </w:p>
        </w:tc>
      </w:tr>
    </w:tbl>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6.3.</w:t>
      </w:r>
      <w:r w:rsidRPr="008C4EDD">
        <w:rPr>
          <w:rFonts w:ascii="Times New Roman" w:eastAsia="Times New Roman" w:hAnsi="Times New Roman" w:cs="Times New Roman"/>
          <w:sz w:val="28"/>
          <w:szCs w:val="28"/>
          <w:lang w:eastAsia="ru-RU"/>
        </w:rPr>
        <w:tab/>
        <w:t>На основании результатов оценки заявок конкурсная комиссия производит сопоставление заявок, в процессе которого каждой заявке присваивается порядковый номер в порядке уменьшения суммы присужденных баллов. Заявке, которой присуждено наибольшее количество баллов, присваивается первый номер. В случае если нескольким заявкам присуждено одинаковое количество баллов, меньший порядковый номер присваивается заявке с предложением меньшей цены договора, в случае одинаковых предложений цены договора, меньший порядковый номер присваивается заявке, которая поступила ранее других заявок.</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При этом время и дата подачи заявок для участников открытого конкурса, подавших заявки лично, определяется по времени и дате, проставленным в журнале регистрации заявок на участие в открытом конкурсе, для участников открытого конкурса, подавших заявки посредством почтового отправления или через курьерскую службу – исходя из документов (квитанции, чеки, накладные, экспедиторские расписки, выданные организацией, предоставившей услуги доставки), представленных такими участниками по запросу Регионального оператора в установленный им срок.</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6.4.</w:t>
      </w:r>
      <w:r w:rsidRPr="008C4EDD">
        <w:rPr>
          <w:rFonts w:ascii="Times New Roman" w:eastAsia="Times New Roman" w:hAnsi="Times New Roman" w:cs="Times New Roman"/>
          <w:sz w:val="28"/>
          <w:szCs w:val="28"/>
          <w:lang w:eastAsia="ru-RU"/>
        </w:rPr>
        <w:tab/>
        <w:t>На основании результатов сопоставления заявок конкурсная комиссия определяет победителя открытого конкурса, которым признается участник конкурса, заявке которого присвоен первый номер.</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6.5.</w:t>
      </w:r>
      <w:r w:rsidRPr="008C4EDD">
        <w:rPr>
          <w:rFonts w:ascii="Times New Roman" w:eastAsia="Times New Roman" w:hAnsi="Times New Roman" w:cs="Times New Roman"/>
          <w:sz w:val="28"/>
          <w:szCs w:val="28"/>
          <w:lang w:eastAsia="ru-RU"/>
        </w:rPr>
        <w:tab/>
        <w:t xml:space="preserve"> Ход оценки, сопоставления заявок и подведения итогов открытого конкурса, а также принятые конкурсной комиссией решения отражаются в протоколе итогов открытого конкурса, который составляется в этот же день и подписывается всеми присутствующими на заседании членами конкурсной комиссии.</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6.6.</w:t>
      </w:r>
      <w:r w:rsidRPr="008C4EDD">
        <w:rPr>
          <w:rFonts w:ascii="Times New Roman" w:eastAsia="Times New Roman" w:hAnsi="Times New Roman" w:cs="Times New Roman"/>
          <w:sz w:val="28"/>
          <w:szCs w:val="28"/>
          <w:lang w:eastAsia="ru-RU"/>
        </w:rPr>
        <w:tab/>
        <w:t>Протокол итогов открытого конкурса размещается Региональным оператором на своем официальном сайте в сети «Интернет» не позднее дня, следующего за днем его подписания членами комиссии.</w:t>
      </w:r>
    </w:p>
    <w:p w:rsidR="008C4EDD" w:rsidRPr="008C4EDD" w:rsidRDefault="008C4EDD" w:rsidP="008C4EDD">
      <w:pPr>
        <w:tabs>
          <w:tab w:val="left" w:pos="0"/>
        </w:tabs>
        <w:spacing w:after="0" w:line="100" w:lineRule="atLeast"/>
        <w:jc w:val="center"/>
        <w:rPr>
          <w:rFonts w:ascii="Times New Roman" w:eastAsia="Times New Roman" w:hAnsi="Times New Roman" w:cs="Times New Roman"/>
          <w:b/>
          <w:sz w:val="28"/>
          <w:szCs w:val="24"/>
          <w:lang w:eastAsia="ru-RU"/>
        </w:rPr>
      </w:pPr>
    </w:p>
    <w:p w:rsidR="008C4EDD" w:rsidRPr="008C4EDD" w:rsidRDefault="008C4EDD" w:rsidP="008C4EDD">
      <w:pPr>
        <w:tabs>
          <w:tab w:val="left" w:pos="0"/>
        </w:tabs>
        <w:spacing w:after="0" w:line="100" w:lineRule="atLeast"/>
        <w:jc w:val="center"/>
        <w:rPr>
          <w:rFonts w:ascii="Times New Roman" w:eastAsia="Times New Roman" w:hAnsi="Times New Roman" w:cs="Times New Roman"/>
          <w:b/>
          <w:sz w:val="28"/>
          <w:szCs w:val="24"/>
          <w:lang w:eastAsia="ru-RU"/>
        </w:rPr>
      </w:pPr>
      <w:r w:rsidRPr="008C4EDD">
        <w:rPr>
          <w:rFonts w:ascii="Times New Roman" w:eastAsia="Times New Roman" w:hAnsi="Times New Roman" w:cs="Times New Roman"/>
          <w:b/>
          <w:sz w:val="28"/>
          <w:szCs w:val="24"/>
          <w:lang w:eastAsia="ru-RU"/>
        </w:rPr>
        <w:t>Раздел 7. Заключение договора</w:t>
      </w:r>
    </w:p>
    <w:p w:rsidR="008C4EDD" w:rsidRPr="008C4EDD" w:rsidRDefault="008C4EDD" w:rsidP="008C4EDD">
      <w:pPr>
        <w:tabs>
          <w:tab w:val="left" w:pos="0"/>
        </w:tabs>
        <w:spacing w:after="0" w:line="100" w:lineRule="atLeast"/>
        <w:jc w:val="center"/>
        <w:rPr>
          <w:rFonts w:ascii="Times New Roman" w:eastAsia="Times New Roman" w:hAnsi="Times New Roman" w:cs="Times New Roman"/>
          <w:b/>
          <w:sz w:val="28"/>
          <w:szCs w:val="24"/>
          <w:lang w:eastAsia="ru-RU"/>
        </w:rPr>
      </w:pP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7.1.</w:t>
      </w:r>
      <w:r w:rsidRPr="008C4EDD">
        <w:rPr>
          <w:rFonts w:ascii="Times New Roman" w:eastAsia="Times New Roman" w:hAnsi="Times New Roman" w:cs="Times New Roman"/>
          <w:sz w:val="28"/>
          <w:szCs w:val="28"/>
          <w:lang w:eastAsia="ru-RU"/>
        </w:rPr>
        <w:tab/>
        <w:t xml:space="preserve"> Копия протокола итогов открытого конкурса в течение двух рабочих дней после его подписания направляется Региональным оператором победителю открытого конкурса с приложением двух экземпляров проекта договора, который составляется на условиях, предусмотренных в заявке победителя открытого конкурса и в конкурсной документации. В течение десяти рабочих дней со дня размещения Региональным оператором на своем официальном сайте в сети «Интернет» протокола итогов открытого конкурса победитель конкурса обязан подписать и передать Региональному оператору два экземпляра договора.</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7.2.</w:t>
      </w:r>
      <w:r w:rsidRPr="008C4EDD">
        <w:rPr>
          <w:rFonts w:ascii="Times New Roman" w:eastAsia="Times New Roman" w:hAnsi="Times New Roman" w:cs="Times New Roman"/>
          <w:sz w:val="28"/>
          <w:szCs w:val="28"/>
          <w:lang w:eastAsia="ru-RU"/>
        </w:rPr>
        <w:tab/>
        <w:t xml:space="preserve"> В случае если победитель открытого конкурса в срок, установленный пунктом </w:t>
      </w:r>
      <w:proofErr w:type="gramStart"/>
      <w:r w:rsidRPr="008C4EDD">
        <w:rPr>
          <w:rFonts w:ascii="Times New Roman" w:eastAsia="Times New Roman" w:hAnsi="Times New Roman" w:cs="Times New Roman"/>
          <w:sz w:val="28"/>
          <w:szCs w:val="28"/>
          <w:lang w:eastAsia="ru-RU"/>
        </w:rPr>
        <w:t>7.1.,</w:t>
      </w:r>
      <w:proofErr w:type="gramEnd"/>
      <w:r w:rsidRPr="008C4EDD">
        <w:rPr>
          <w:rFonts w:ascii="Times New Roman" w:eastAsia="Times New Roman" w:hAnsi="Times New Roman" w:cs="Times New Roman"/>
          <w:sz w:val="28"/>
          <w:szCs w:val="28"/>
          <w:lang w:eastAsia="ru-RU"/>
        </w:rPr>
        <w:t xml:space="preserve"> не представил Региональному оператору два подписанных им экземпляра договора, конкурсная комиссия признает такого победителя уклонившимся от заключения договора.</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 xml:space="preserve">Решение конкурсной комиссии о признании победителя открытого конкурса уклонившимся от заключения договора принимается не позднее двух рабочих дней по истечении срока заключения договора, установленного пунктом </w:t>
      </w:r>
      <w:proofErr w:type="gramStart"/>
      <w:r w:rsidRPr="008C4EDD">
        <w:rPr>
          <w:rFonts w:ascii="Times New Roman" w:eastAsia="Times New Roman" w:hAnsi="Times New Roman" w:cs="Times New Roman"/>
          <w:sz w:val="28"/>
          <w:szCs w:val="28"/>
          <w:lang w:eastAsia="ru-RU"/>
        </w:rPr>
        <w:t>7.1.,</w:t>
      </w:r>
      <w:proofErr w:type="gramEnd"/>
      <w:r w:rsidRPr="008C4EDD">
        <w:rPr>
          <w:rFonts w:ascii="Times New Roman" w:eastAsia="Times New Roman" w:hAnsi="Times New Roman" w:cs="Times New Roman"/>
          <w:sz w:val="28"/>
          <w:szCs w:val="28"/>
          <w:lang w:eastAsia="ru-RU"/>
        </w:rPr>
        <w:t xml:space="preserve"> и размещается Региональным оператором на своем официальном сайте в сети «Интернет».</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7.3.</w:t>
      </w:r>
      <w:r w:rsidRPr="008C4EDD">
        <w:rPr>
          <w:rFonts w:ascii="Times New Roman" w:eastAsia="Times New Roman" w:hAnsi="Times New Roman" w:cs="Times New Roman"/>
          <w:sz w:val="28"/>
          <w:szCs w:val="28"/>
          <w:lang w:eastAsia="ru-RU"/>
        </w:rPr>
        <w:tab/>
        <w:t>В случае принятия конкурсной комиссией решения о признании победителя открытого конкурса уклонившимся от заключения договора, Региональный оператор предлагает заключить договор участнику открытого конкурса, заявке которого присвоен второй номер в соответствии с протоколом итогов открытого конкурса (далее – участник открытого конкурса, занявший второе место). Проект договора составляется Региональным оператором по форме, установленной конкурсной документацией, на условиях, предусмотренных в заявке этого участника открытого конкурса.</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Проект договора подлежит направлению Региональным оператором участнику открытого конкурса, занявшему второе место, в двух экземплярах в срок, не превышающий двух рабочих дней со дня признания победителя конкурса уклонившимся от заключения договора.</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7.4.</w:t>
      </w:r>
      <w:r w:rsidRPr="008C4EDD">
        <w:rPr>
          <w:rFonts w:ascii="Times New Roman" w:eastAsia="Times New Roman" w:hAnsi="Times New Roman" w:cs="Times New Roman"/>
          <w:sz w:val="28"/>
          <w:szCs w:val="28"/>
          <w:lang w:eastAsia="ru-RU"/>
        </w:rPr>
        <w:tab/>
        <w:t>Участник открытого конкурса, занявший второе место, в течение пяти рабочих дней со дня получения проекта договора вправе подписать два экземпляра договора и передать их Региональному оператору.</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7.5.</w:t>
      </w:r>
      <w:r w:rsidRPr="008C4EDD">
        <w:rPr>
          <w:rFonts w:ascii="Times New Roman" w:eastAsia="Times New Roman" w:hAnsi="Times New Roman" w:cs="Times New Roman"/>
          <w:sz w:val="28"/>
          <w:szCs w:val="28"/>
          <w:lang w:eastAsia="ru-RU"/>
        </w:rPr>
        <w:tab/>
        <w:t xml:space="preserve">В случае, если участник открытого конкурса, занявший второе место, не представил Региональному оператору в срок, установленный пунктом </w:t>
      </w:r>
      <w:proofErr w:type="gramStart"/>
      <w:r w:rsidRPr="008C4EDD">
        <w:rPr>
          <w:rFonts w:ascii="Times New Roman" w:eastAsia="Times New Roman" w:hAnsi="Times New Roman" w:cs="Times New Roman"/>
          <w:sz w:val="28"/>
          <w:szCs w:val="28"/>
          <w:lang w:eastAsia="ru-RU"/>
        </w:rPr>
        <w:t>7.4.,</w:t>
      </w:r>
      <w:proofErr w:type="gramEnd"/>
      <w:r w:rsidRPr="008C4EDD">
        <w:rPr>
          <w:rFonts w:ascii="Times New Roman" w:eastAsia="Times New Roman" w:hAnsi="Times New Roman" w:cs="Times New Roman"/>
          <w:sz w:val="28"/>
          <w:szCs w:val="28"/>
          <w:lang w:eastAsia="ru-RU"/>
        </w:rPr>
        <w:t xml:space="preserve"> два подписанных этим участником экземпляров договора, то данный участник открытого конкурса не считается уклонившимся от заключения договора. В данном случае открытый конкурс признается конкурсной комиссией несостоявшимся.</w:t>
      </w:r>
    </w:p>
    <w:p w:rsidR="008C4EDD" w:rsidRPr="008C4EDD" w:rsidRDefault="008C4EDD" w:rsidP="008C4EDD">
      <w:pPr>
        <w:spacing w:after="0" w:line="240" w:lineRule="auto"/>
        <w:ind w:firstLine="709"/>
        <w:jc w:val="both"/>
        <w:rPr>
          <w:rFonts w:ascii="Times New Roman" w:eastAsia="Times New Roman" w:hAnsi="Times New Roman" w:cs="Times New Roman"/>
          <w:sz w:val="28"/>
          <w:szCs w:val="28"/>
          <w:lang w:eastAsia="ru-RU"/>
        </w:rPr>
      </w:pPr>
      <w:r w:rsidRPr="008C4EDD">
        <w:rPr>
          <w:rFonts w:ascii="Times New Roman" w:eastAsia="Times New Roman" w:hAnsi="Times New Roman" w:cs="Times New Roman"/>
          <w:sz w:val="28"/>
          <w:szCs w:val="28"/>
          <w:lang w:eastAsia="ru-RU"/>
        </w:rPr>
        <w:t>7.6.</w:t>
      </w:r>
      <w:r w:rsidRPr="008C4EDD">
        <w:rPr>
          <w:rFonts w:ascii="Times New Roman" w:eastAsia="Times New Roman" w:hAnsi="Times New Roman" w:cs="Times New Roman"/>
          <w:sz w:val="28"/>
          <w:szCs w:val="28"/>
          <w:lang w:eastAsia="ru-RU"/>
        </w:rPr>
        <w:tab/>
        <w:t xml:space="preserve">Решение конкурсной комиссии о признании открытого конкурса несостоявшимся по основанию, указанному в настоящем пункте, принимается не позднее двух рабочих дней по истечении срока, установленного пунктом </w:t>
      </w:r>
      <w:proofErr w:type="gramStart"/>
      <w:r w:rsidRPr="008C4EDD">
        <w:rPr>
          <w:rFonts w:ascii="Times New Roman" w:eastAsia="Times New Roman" w:hAnsi="Times New Roman" w:cs="Times New Roman"/>
          <w:sz w:val="28"/>
          <w:szCs w:val="28"/>
          <w:lang w:eastAsia="ru-RU"/>
        </w:rPr>
        <w:t>7.4.,</w:t>
      </w:r>
      <w:proofErr w:type="gramEnd"/>
      <w:r w:rsidRPr="008C4EDD">
        <w:rPr>
          <w:rFonts w:ascii="Times New Roman" w:eastAsia="Times New Roman" w:hAnsi="Times New Roman" w:cs="Times New Roman"/>
          <w:sz w:val="28"/>
          <w:szCs w:val="28"/>
          <w:lang w:eastAsia="ru-RU"/>
        </w:rPr>
        <w:t xml:space="preserve"> и размещается Региональным оператором на своем официальном сайте в сети «Интернет».</w:t>
      </w:r>
    </w:p>
    <w:p w:rsidR="008C4EDD" w:rsidRPr="008C4EDD" w:rsidRDefault="008C4EDD" w:rsidP="008C4EDD">
      <w:pPr>
        <w:spacing w:after="0" w:line="240" w:lineRule="auto"/>
        <w:jc w:val="righ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8"/>
          <w:szCs w:val="24"/>
          <w:lang w:eastAsia="ru-RU"/>
        </w:rPr>
        <w:br w:type="page"/>
      </w:r>
      <w:r w:rsidRPr="008C4EDD">
        <w:rPr>
          <w:rFonts w:ascii="Times New Roman" w:eastAsia="Times New Roman" w:hAnsi="Times New Roman" w:cs="Times New Roman"/>
          <w:sz w:val="20"/>
          <w:szCs w:val="20"/>
          <w:lang w:eastAsia="ru-RU"/>
        </w:rPr>
        <w:lastRenderedPageBreak/>
        <w:t>Приложение № 1</w:t>
      </w:r>
    </w:p>
    <w:p w:rsidR="008C4EDD" w:rsidRPr="008C4EDD" w:rsidRDefault="008C4EDD" w:rsidP="008C4EDD">
      <w:pPr>
        <w:spacing w:after="0" w:line="100" w:lineRule="atLeast"/>
        <w:ind w:firstLine="540"/>
        <w:jc w:val="center"/>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540"/>
        <w:jc w:val="center"/>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ОПИСЬ</w:t>
      </w:r>
    </w:p>
    <w:p w:rsidR="008C4EDD" w:rsidRPr="008C4EDD" w:rsidRDefault="008C4EDD" w:rsidP="008C4EDD">
      <w:pPr>
        <w:spacing w:after="0" w:line="100" w:lineRule="atLeast"/>
        <w:ind w:firstLine="540"/>
        <w:jc w:val="center"/>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входящих в состав конкурсной заявки документов</w:t>
      </w:r>
    </w:p>
    <w:p w:rsidR="008C4EDD" w:rsidRPr="008C4EDD" w:rsidRDefault="008C4EDD" w:rsidP="008C4EDD">
      <w:pPr>
        <w:spacing w:after="0" w:line="100" w:lineRule="atLeast"/>
        <w:ind w:firstLine="540"/>
        <w:jc w:val="center"/>
        <w:rPr>
          <w:rFonts w:ascii="Times New Roman" w:eastAsia="Times New Roman" w:hAnsi="Times New Roman" w:cs="Times New Roman"/>
          <w:b/>
          <w:sz w:val="24"/>
          <w:szCs w:val="24"/>
          <w:lang w:eastAsia="ru-RU"/>
        </w:rPr>
      </w:pPr>
    </w:p>
    <w:p w:rsidR="008C4EDD" w:rsidRPr="008C4EDD" w:rsidRDefault="008C4EDD" w:rsidP="008C4EDD">
      <w:pPr>
        <w:spacing w:after="0" w:line="100" w:lineRule="atLeast"/>
        <w:ind w:firstLine="540"/>
        <w:jc w:val="center"/>
        <w:rPr>
          <w:rFonts w:ascii="Times New Roman" w:eastAsia="Times New Roman" w:hAnsi="Times New Roman" w:cs="Times New Roman"/>
          <w:b/>
          <w:sz w:val="24"/>
          <w:szCs w:val="24"/>
          <w:lang w:eastAsia="ru-RU"/>
        </w:rPr>
      </w:pPr>
    </w:p>
    <w:p w:rsidR="008C4EDD" w:rsidRPr="008C4EDD" w:rsidRDefault="008C4EDD" w:rsidP="008C4EDD">
      <w:pPr>
        <w:spacing w:after="0" w:line="100" w:lineRule="atLeast"/>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__________________________________________________________________________________</w:t>
      </w:r>
    </w:p>
    <w:p w:rsidR="008C4EDD" w:rsidRPr="008C4EDD" w:rsidRDefault="008C4EDD" w:rsidP="008C4EDD">
      <w:pPr>
        <w:spacing w:after="0" w:line="100" w:lineRule="atLeast"/>
        <w:ind w:firstLine="540"/>
        <w:jc w:val="center"/>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i/>
          <w:sz w:val="16"/>
          <w:szCs w:val="16"/>
          <w:lang w:eastAsia="ru-RU"/>
        </w:rPr>
        <w:t>(наименование участника)</w:t>
      </w:r>
    </w:p>
    <w:p w:rsidR="008C4EDD" w:rsidRPr="008C4EDD" w:rsidRDefault="008C4EDD" w:rsidP="008C4EDD">
      <w:pPr>
        <w:tabs>
          <w:tab w:val="left" w:pos="709"/>
        </w:tabs>
        <w:spacing w:after="0" w:line="100" w:lineRule="atLeast"/>
        <w:jc w:val="both"/>
        <w:rPr>
          <w:rFonts w:ascii="Times New Roman" w:eastAsia="Times New Roman" w:hAnsi="Times New Roman" w:cs="Calibri"/>
          <w:sz w:val="24"/>
          <w:szCs w:val="24"/>
          <w:lang w:eastAsia="ru-RU"/>
        </w:rPr>
      </w:pPr>
    </w:p>
    <w:p w:rsidR="008C4EDD" w:rsidRPr="008C4EDD" w:rsidRDefault="008C4EDD" w:rsidP="008C4EDD">
      <w:pPr>
        <w:tabs>
          <w:tab w:val="left" w:pos="709"/>
        </w:tabs>
        <w:spacing w:after="0" w:line="100" w:lineRule="atLeast"/>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подтверждает, что для участия в открытом конкурсе на заключение договора на выполнение работ по сохранению объекта культурного наследия (проектирование ремонта), в составе конкурсной заявки представлены нижеперечисленные документы, и что содержание описи и состав конкурсной заявки совпадают.</w:t>
      </w:r>
    </w:p>
    <w:p w:rsidR="008C4EDD" w:rsidRPr="008C4EDD" w:rsidRDefault="008C4EDD" w:rsidP="008C4EDD">
      <w:pPr>
        <w:spacing w:after="0" w:line="100" w:lineRule="atLeast"/>
        <w:ind w:firstLine="540"/>
        <w:jc w:val="both"/>
        <w:rPr>
          <w:rFonts w:ascii="Times New Roman" w:eastAsia="Times New Roman" w:hAnsi="Times New Roman" w:cs="Calibri"/>
          <w:sz w:val="24"/>
          <w:szCs w:val="24"/>
          <w:lang w:eastAsia="ru-RU"/>
        </w:rPr>
      </w:pPr>
    </w:p>
    <w:tbl>
      <w:tblPr>
        <w:tblW w:w="9639" w:type="dxa"/>
        <w:tblInd w:w="108" w:type="dxa"/>
        <w:tblLayout w:type="fixed"/>
        <w:tblLook w:val="0000" w:firstRow="0" w:lastRow="0" w:firstColumn="0" w:lastColumn="0" w:noHBand="0" w:noVBand="0"/>
      </w:tblPr>
      <w:tblGrid>
        <w:gridCol w:w="6660"/>
        <w:gridCol w:w="1420"/>
        <w:gridCol w:w="1559"/>
      </w:tblGrid>
      <w:tr w:rsidR="008C4EDD" w:rsidRPr="008C4EDD" w:rsidTr="007850BB">
        <w:tc>
          <w:tcPr>
            <w:tcW w:w="6660" w:type="dxa"/>
            <w:tcBorders>
              <w:top w:val="single" w:sz="4" w:space="0" w:color="000000"/>
              <w:left w:val="single" w:sz="4" w:space="0" w:color="000000"/>
              <w:bottom w:val="single" w:sz="4" w:space="0" w:color="000000"/>
            </w:tcBorders>
          </w:tcPr>
          <w:p w:rsidR="008C4EDD" w:rsidRPr="008C4EDD" w:rsidRDefault="008C4EDD" w:rsidP="008C4EDD">
            <w:pPr>
              <w:snapToGrid w:val="0"/>
              <w:spacing w:after="0" w:line="100" w:lineRule="atLeast"/>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lang w:eastAsia="ru-RU"/>
              </w:rPr>
              <w:t>Наименование документа</w:t>
            </w:r>
          </w:p>
        </w:tc>
        <w:tc>
          <w:tcPr>
            <w:tcW w:w="1420" w:type="dxa"/>
            <w:tcBorders>
              <w:top w:val="single" w:sz="4" w:space="0" w:color="000000"/>
              <w:left w:val="single" w:sz="4" w:space="0" w:color="000000"/>
              <w:bottom w:val="single" w:sz="4" w:space="0" w:color="000000"/>
            </w:tcBorders>
          </w:tcPr>
          <w:p w:rsidR="008C4EDD" w:rsidRPr="008C4EDD" w:rsidRDefault="008C4EDD" w:rsidP="008C4EDD">
            <w:pPr>
              <w:snapToGrid w:val="0"/>
              <w:spacing w:after="0" w:line="100" w:lineRule="atLeast"/>
              <w:jc w:val="center"/>
              <w:rPr>
                <w:rFonts w:ascii="Times New Roman" w:eastAsia="Times New Roman" w:hAnsi="Times New Roman" w:cs="Times New Roman"/>
                <w:sz w:val="24"/>
                <w:lang w:eastAsia="ru-RU"/>
              </w:rPr>
            </w:pPr>
            <w:r w:rsidRPr="008C4EDD">
              <w:rPr>
                <w:rFonts w:ascii="Times New Roman" w:eastAsia="Times New Roman" w:hAnsi="Times New Roman" w:cs="Times New Roman"/>
                <w:sz w:val="24"/>
                <w:lang w:eastAsia="ru-RU"/>
              </w:rPr>
              <w:t>Листы</w:t>
            </w:r>
          </w:p>
        </w:tc>
        <w:tc>
          <w:tcPr>
            <w:tcW w:w="1559" w:type="dxa"/>
            <w:tcBorders>
              <w:top w:val="single" w:sz="4" w:space="0" w:color="000000"/>
              <w:left w:val="single" w:sz="4" w:space="0" w:color="000000"/>
              <w:bottom w:val="single" w:sz="4" w:space="0" w:color="000000"/>
              <w:right w:val="single" w:sz="4" w:space="0" w:color="000000"/>
            </w:tcBorders>
          </w:tcPr>
          <w:p w:rsidR="008C4EDD" w:rsidRPr="008C4EDD" w:rsidRDefault="008C4EDD" w:rsidP="008C4EDD">
            <w:pPr>
              <w:snapToGrid w:val="0"/>
              <w:spacing w:after="0" w:line="100" w:lineRule="atLeast"/>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lang w:eastAsia="ru-RU"/>
              </w:rPr>
              <w:t>Количество листов</w:t>
            </w:r>
          </w:p>
        </w:tc>
      </w:tr>
      <w:tr w:rsidR="008C4EDD" w:rsidRPr="008C4EDD" w:rsidTr="007850BB">
        <w:tc>
          <w:tcPr>
            <w:tcW w:w="6660" w:type="dxa"/>
            <w:tcBorders>
              <w:top w:val="single" w:sz="4" w:space="0" w:color="000000"/>
              <w:left w:val="single" w:sz="4" w:space="0" w:color="000000"/>
              <w:bottom w:val="single" w:sz="4" w:space="0" w:color="000000"/>
            </w:tcBorders>
          </w:tcPr>
          <w:p w:rsidR="008C4EDD" w:rsidRPr="008C4EDD" w:rsidRDefault="008C4EDD" w:rsidP="008C4EDD">
            <w:pPr>
              <w:snapToGrid w:val="0"/>
              <w:spacing w:after="0" w:line="100" w:lineRule="atLeast"/>
              <w:jc w:val="center"/>
              <w:rPr>
                <w:rFonts w:ascii="Times New Roman" w:eastAsia="Times New Roman" w:hAnsi="Times New Roman" w:cs="Calibri"/>
                <w:sz w:val="24"/>
                <w:szCs w:val="24"/>
                <w:lang w:eastAsia="ru-RU"/>
              </w:rPr>
            </w:pPr>
            <w:r w:rsidRPr="008C4EDD">
              <w:rPr>
                <w:rFonts w:ascii="Times New Roman" w:eastAsia="Times New Roman" w:hAnsi="Times New Roman" w:cs="Calibri"/>
                <w:sz w:val="24"/>
                <w:szCs w:val="24"/>
                <w:lang w:eastAsia="ru-RU"/>
              </w:rPr>
              <w:t>1</w:t>
            </w:r>
          </w:p>
        </w:tc>
        <w:tc>
          <w:tcPr>
            <w:tcW w:w="1420" w:type="dxa"/>
            <w:tcBorders>
              <w:top w:val="single" w:sz="4" w:space="0" w:color="000000"/>
              <w:left w:val="single" w:sz="4" w:space="0" w:color="000000"/>
              <w:bottom w:val="single" w:sz="4" w:space="0" w:color="000000"/>
            </w:tcBorders>
          </w:tcPr>
          <w:p w:rsidR="008C4EDD" w:rsidRPr="008C4EDD" w:rsidRDefault="008C4EDD" w:rsidP="008C4EDD">
            <w:pPr>
              <w:snapToGrid w:val="0"/>
              <w:spacing w:after="0" w:line="100" w:lineRule="atLeast"/>
              <w:jc w:val="center"/>
              <w:rPr>
                <w:rFonts w:ascii="Times New Roman" w:eastAsia="Times New Roman" w:hAnsi="Times New Roman" w:cs="Calibri"/>
                <w:sz w:val="24"/>
                <w:szCs w:val="24"/>
                <w:lang w:eastAsia="ru-RU"/>
              </w:rPr>
            </w:pPr>
            <w:r w:rsidRPr="008C4EDD">
              <w:rPr>
                <w:rFonts w:ascii="Times New Roman" w:eastAsia="Times New Roman" w:hAnsi="Times New Roman" w:cs="Calibri"/>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C4EDD" w:rsidRPr="008C4EDD" w:rsidRDefault="008C4EDD" w:rsidP="008C4EDD">
            <w:pPr>
              <w:snapToGrid w:val="0"/>
              <w:spacing w:after="0" w:line="100" w:lineRule="atLeast"/>
              <w:jc w:val="center"/>
              <w:rPr>
                <w:rFonts w:ascii="Times New Roman" w:eastAsia="Times New Roman" w:hAnsi="Times New Roman" w:cs="Calibri"/>
                <w:sz w:val="24"/>
                <w:szCs w:val="24"/>
                <w:lang w:eastAsia="ru-RU"/>
              </w:rPr>
            </w:pPr>
            <w:r w:rsidRPr="008C4EDD">
              <w:rPr>
                <w:rFonts w:ascii="Times New Roman" w:eastAsia="Times New Roman" w:hAnsi="Times New Roman" w:cs="Calibri"/>
                <w:sz w:val="24"/>
                <w:szCs w:val="24"/>
                <w:lang w:eastAsia="ru-RU"/>
              </w:rPr>
              <w:t>3</w:t>
            </w:r>
          </w:p>
        </w:tc>
      </w:tr>
      <w:tr w:rsidR="008C4EDD" w:rsidRPr="008C4EDD" w:rsidTr="007850BB">
        <w:tc>
          <w:tcPr>
            <w:tcW w:w="6660" w:type="dxa"/>
            <w:tcBorders>
              <w:top w:val="single" w:sz="4" w:space="0" w:color="000000"/>
              <w:left w:val="single" w:sz="4" w:space="0" w:color="000000"/>
              <w:bottom w:val="single" w:sz="4" w:space="0" w:color="000000"/>
            </w:tcBorders>
          </w:tcPr>
          <w:p w:rsidR="008C4EDD" w:rsidRPr="008C4EDD" w:rsidRDefault="008C4EDD" w:rsidP="008C4EDD">
            <w:pPr>
              <w:snapToGrid w:val="0"/>
              <w:spacing w:after="0" w:line="100" w:lineRule="atLeast"/>
              <w:jc w:val="both"/>
              <w:rPr>
                <w:rFonts w:ascii="Times New Roman" w:eastAsia="Times New Roman" w:hAnsi="Times New Roman" w:cs="Calibri"/>
                <w:sz w:val="24"/>
                <w:szCs w:val="24"/>
                <w:lang w:eastAsia="ru-RU"/>
              </w:rPr>
            </w:pPr>
          </w:p>
        </w:tc>
        <w:tc>
          <w:tcPr>
            <w:tcW w:w="1420" w:type="dxa"/>
            <w:tcBorders>
              <w:top w:val="single" w:sz="4" w:space="0" w:color="000000"/>
              <w:left w:val="single" w:sz="4" w:space="0" w:color="000000"/>
              <w:bottom w:val="single" w:sz="4" w:space="0" w:color="000000"/>
            </w:tcBorders>
          </w:tcPr>
          <w:p w:rsidR="008C4EDD" w:rsidRPr="008C4EDD" w:rsidRDefault="008C4EDD" w:rsidP="008C4EDD">
            <w:pPr>
              <w:snapToGrid w:val="0"/>
              <w:spacing w:after="0" w:line="100" w:lineRule="atLeast"/>
              <w:jc w:val="both"/>
              <w:rPr>
                <w:rFonts w:ascii="Times New Roman" w:eastAsia="Times New Roman" w:hAnsi="Times New Roman" w:cs="Calibr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8C4EDD" w:rsidRPr="008C4EDD" w:rsidRDefault="008C4EDD" w:rsidP="008C4EDD">
            <w:pPr>
              <w:snapToGrid w:val="0"/>
              <w:spacing w:after="0" w:line="100" w:lineRule="atLeast"/>
              <w:jc w:val="both"/>
              <w:rPr>
                <w:rFonts w:ascii="Times New Roman" w:eastAsia="Times New Roman" w:hAnsi="Times New Roman" w:cs="Calibri"/>
                <w:sz w:val="24"/>
                <w:szCs w:val="24"/>
                <w:lang w:eastAsia="ru-RU"/>
              </w:rPr>
            </w:pPr>
          </w:p>
        </w:tc>
      </w:tr>
    </w:tbl>
    <w:p w:rsidR="008C4EDD" w:rsidRPr="008C4EDD" w:rsidRDefault="008C4EDD" w:rsidP="008C4EDD">
      <w:pPr>
        <w:spacing w:after="0" w:line="100" w:lineRule="atLeast"/>
        <w:jc w:val="both"/>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rPr>
          <w:rFonts w:ascii="Times New Roman" w:eastAsia="Times New Roman" w:hAnsi="Times New Roman" w:cs="Calibri"/>
          <w:sz w:val="24"/>
          <w:szCs w:val="24"/>
          <w:lang w:eastAsia="ru-RU"/>
        </w:rPr>
      </w:pPr>
    </w:p>
    <w:p w:rsidR="008C4EDD" w:rsidRPr="008C4EDD" w:rsidRDefault="008C4EDD" w:rsidP="008C4EDD">
      <w:pPr>
        <w:spacing w:after="0" w:line="100" w:lineRule="atLeast"/>
        <w:rPr>
          <w:rFonts w:ascii="Times New Roman" w:eastAsia="Times New Roman" w:hAnsi="Times New Roman" w:cs="Calibri"/>
          <w:sz w:val="24"/>
          <w:szCs w:val="24"/>
          <w:lang w:eastAsia="ru-RU"/>
        </w:rPr>
      </w:pP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Должность, подпись уполномоченного лица,</w:t>
      </w: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ссылка на доверенность, печать</w:t>
      </w:r>
    </w:p>
    <w:p w:rsidR="008C4EDD" w:rsidRPr="008C4EDD" w:rsidRDefault="008C4EDD" w:rsidP="008C4EDD">
      <w:pPr>
        <w:tabs>
          <w:tab w:val="left" w:pos="0"/>
        </w:tabs>
        <w:spacing w:after="0" w:line="240" w:lineRule="auto"/>
        <w:ind w:left="709"/>
        <w:jc w:val="right"/>
        <w:rPr>
          <w:rFonts w:ascii="Times New Roman" w:eastAsia="Times New Roman" w:hAnsi="Times New Roman" w:cs="Times New Roman"/>
          <w:sz w:val="20"/>
          <w:szCs w:val="20"/>
          <w:lang w:eastAsia="ru-RU"/>
        </w:rPr>
      </w:pPr>
      <w:r w:rsidRPr="008C4EDD">
        <w:rPr>
          <w:rFonts w:ascii="Times New Roman" w:eastAsia="Times New Roman" w:hAnsi="Times New Roman" w:cs="Calibri"/>
          <w:sz w:val="24"/>
          <w:szCs w:val="24"/>
          <w:lang w:eastAsia="ru-RU"/>
        </w:rPr>
        <w:br w:type="page"/>
      </w:r>
      <w:r w:rsidRPr="008C4EDD">
        <w:rPr>
          <w:rFonts w:ascii="Times New Roman" w:eastAsia="Times New Roman" w:hAnsi="Times New Roman" w:cs="Times New Roman"/>
          <w:sz w:val="20"/>
          <w:szCs w:val="20"/>
          <w:lang w:eastAsia="ru-RU"/>
        </w:rPr>
        <w:lastRenderedPageBreak/>
        <w:t>Приложение № 2</w:t>
      </w:r>
    </w:p>
    <w:p w:rsidR="008C4EDD" w:rsidRPr="008C4EDD" w:rsidRDefault="008C4EDD" w:rsidP="008C4EDD">
      <w:pPr>
        <w:spacing w:after="0" w:line="240" w:lineRule="auto"/>
        <w:jc w:val="right"/>
        <w:rPr>
          <w:rFonts w:ascii="Times New Roman" w:eastAsia="Times New Roman" w:hAnsi="Times New Roman" w:cs="Times New Roman"/>
          <w:sz w:val="20"/>
          <w:szCs w:val="20"/>
          <w:lang w:eastAsia="ru-RU"/>
        </w:rPr>
      </w:pPr>
    </w:p>
    <w:p w:rsidR="008C4EDD" w:rsidRPr="008C4EDD" w:rsidRDefault="008C4EDD" w:rsidP="008C4EDD">
      <w:pPr>
        <w:spacing w:after="0" w:line="240" w:lineRule="auto"/>
        <w:jc w:val="right"/>
        <w:rPr>
          <w:rFonts w:ascii="Times New Roman" w:eastAsia="Times New Roman" w:hAnsi="Times New Roman" w:cs="Times New Roman"/>
          <w:sz w:val="20"/>
          <w:szCs w:val="20"/>
          <w:lang w:eastAsia="ru-RU"/>
        </w:rPr>
      </w:pPr>
    </w:p>
    <w:p w:rsidR="008C4EDD" w:rsidRPr="008C4EDD" w:rsidRDefault="008C4EDD" w:rsidP="008C4EDD">
      <w:pPr>
        <w:spacing w:after="0" w:line="360" w:lineRule="auto"/>
        <w:jc w:val="center"/>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КОНКУРСНОЕ ПРЕДЛОЖЕНИЕ</w:t>
      </w:r>
    </w:p>
    <w:p w:rsidR="008C4EDD" w:rsidRPr="008C4EDD" w:rsidRDefault="008C4EDD" w:rsidP="008C4EDD">
      <w:pPr>
        <w:tabs>
          <w:tab w:val="left" w:pos="6237"/>
        </w:tabs>
        <w:spacing w:after="0" w:line="360" w:lineRule="auto"/>
        <w:jc w:val="center"/>
        <w:rPr>
          <w:rFonts w:ascii="Times New Roman" w:eastAsia="Times New Roman" w:hAnsi="Times New Roman" w:cs="Times New Roman"/>
          <w:b/>
          <w:sz w:val="16"/>
          <w:szCs w:val="16"/>
          <w:lang w:eastAsia="ru-RU"/>
        </w:rPr>
      </w:pPr>
      <w:r w:rsidRPr="008C4EDD">
        <w:rPr>
          <w:rFonts w:ascii="Times New Roman" w:eastAsia="Times New Roman" w:hAnsi="Times New Roman" w:cs="Times New Roman"/>
          <w:b/>
          <w:sz w:val="16"/>
          <w:szCs w:val="16"/>
          <w:lang w:eastAsia="ru-RU"/>
        </w:rPr>
        <w:t>(</w:t>
      </w:r>
      <w:r w:rsidRPr="008C4EDD">
        <w:rPr>
          <w:rFonts w:ascii="Times New Roman" w:eastAsia="Times New Roman" w:hAnsi="Times New Roman" w:cs="Times New Roman"/>
          <w:i/>
          <w:sz w:val="16"/>
          <w:szCs w:val="16"/>
          <w:lang w:eastAsia="ru-RU"/>
        </w:rPr>
        <w:t>указать номера лотов, наименование работ, объекты и адреса</w:t>
      </w:r>
      <w:r w:rsidRPr="008C4EDD">
        <w:rPr>
          <w:rFonts w:ascii="Times New Roman" w:eastAsia="Times New Roman" w:hAnsi="Times New Roman" w:cs="Times New Roman"/>
          <w:b/>
          <w:sz w:val="16"/>
          <w:szCs w:val="16"/>
          <w:lang w:eastAsia="ru-RU"/>
        </w:rPr>
        <w:t>)</w:t>
      </w:r>
    </w:p>
    <w:p w:rsidR="008C4EDD" w:rsidRPr="008C4EDD" w:rsidRDefault="008C4EDD" w:rsidP="008C4EDD">
      <w:pPr>
        <w:spacing w:after="0" w:line="100" w:lineRule="atLeast"/>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 Участник:</w:t>
      </w:r>
    </w:p>
    <w:p w:rsidR="008C4EDD" w:rsidRPr="008C4EDD" w:rsidRDefault="008C4EDD" w:rsidP="008C4EDD">
      <w:pPr>
        <w:spacing w:after="0" w:line="100" w:lineRule="atLeast"/>
        <w:ind w:firstLine="709"/>
        <w:jc w:val="both"/>
        <w:rPr>
          <w:rFonts w:ascii="Times New Roman" w:eastAsia="Times New Roman" w:hAnsi="Times New Roman" w:cs="Times New Roman"/>
          <w:sz w:val="24"/>
          <w:szCs w:val="24"/>
          <w:lang w:eastAsia="ru-RU"/>
        </w:rPr>
      </w:pPr>
    </w:p>
    <w:tbl>
      <w:tblPr>
        <w:tblW w:w="9390" w:type="dxa"/>
        <w:tblInd w:w="108" w:type="dxa"/>
        <w:tblLayout w:type="fixed"/>
        <w:tblLook w:val="00A0" w:firstRow="1" w:lastRow="0" w:firstColumn="1" w:lastColumn="0" w:noHBand="0" w:noVBand="0"/>
      </w:tblPr>
      <w:tblGrid>
        <w:gridCol w:w="5220"/>
        <w:gridCol w:w="4170"/>
      </w:tblGrid>
      <w:tr w:rsidR="008C4EDD" w:rsidRPr="008C4EDD" w:rsidTr="007850BB">
        <w:tc>
          <w:tcPr>
            <w:tcW w:w="5220" w:type="dxa"/>
            <w:tcBorders>
              <w:top w:val="single" w:sz="4" w:space="0" w:color="000000"/>
              <w:left w:val="single" w:sz="4" w:space="0" w:color="000000"/>
              <w:bottom w:val="single" w:sz="4" w:space="0" w:color="000000"/>
              <w:right w:val="nil"/>
            </w:tcBorders>
            <w:vAlign w:val="center"/>
          </w:tcPr>
          <w:p w:rsidR="008C4EDD" w:rsidRPr="008C4EDD" w:rsidRDefault="008C4EDD" w:rsidP="008C4EDD">
            <w:pPr>
              <w:snapToGrid w:val="0"/>
              <w:spacing w:after="0" w:line="480" w:lineRule="auto"/>
              <w:ind w:firstLine="24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1.1. Наименование юридического лица</w:t>
            </w:r>
          </w:p>
          <w:p w:rsidR="008C4EDD" w:rsidRPr="008C4EDD" w:rsidRDefault="008C4EDD" w:rsidP="008C4EDD">
            <w:pPr>
              <w:spacing w:after="0" w:line="480" w:lineRule="auto"/>
              <w:ind w:left="252"/>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(Ф.И.О. индивидуального предпринимателя)</w:t>
            </w:r>
          </w:p>
        </w:tc>
        <w:tc>
          <w:tcPr>
            <w:tcW w:w="4170" w:type="dxa"/>
            <w:tcBorders>
              <w:top w:val="single" w:sz="4" w:space="0" w:color="000000"/>
              <w:left w:val="single" w:sz="4" w:space="0" w:color="000000"/>
              <w:bottom w:val="single" w:sz="4" w:space="0" w:color="000000"/>
              <w:right w:val="single" w:sz="4" w:space="0" w:color="000000"/>
            </w:tcBorders>
            <w:vAlign w:val="center"/>
          </w:tcPr>
          <w:p w:rsidR="008C4EDD" w:rsidRPr="008C4EDD" w:rsidRDefault="008C4EDD" w:rsidP="008C4EDD">
            <w:pPr>
              <w:snapToGrid w:val="0"/>
              <w:spacing w:after="0" w:line="480" w:lineRule="auto"/>
              <w:ind w:firstLine="709"/>
              <w:rPr>
                <w:rFonts w:ascii="Times New Roman" w:eastAsia="Times New Roman" w:hAnsi="Times New Roman" w:cs="Calibri"/>
                <w:sz w:val="24"/>
                <w:szCs w:val="24"/>
                <w:lang w:eastAsia="ru-RU"/>
              </w:rPr>
            </w:pPr>
          </w:p>
        </w:tc>
      </w:tr>
      <w:tr w:rsidR="008C4EDD" w:rsidRPr="008C4EDD" w:rsidTr="007850BB">
        <w:tc>
          <w:tcPr>
            <w:tcW w:w="5220" w:type="dxa"/>
            <w:tcBorders>
              <w:top w:val="single" w:sz="4" w:space="0" w:color="000000"/>
              <w:left w:val="single" w:sz="4" w:space="0" w:color="000000"/>
              <w:bottom w:val="single" w:sz="4" w:space="0" w:color="000000"/>
              <w:right w:val="nil"/>
            </w:tcBorders>
            <w:vAlign w:val="center"/>
          </w:tcPr>
          <w:p w:rsidR="008C4EDD" w:rsidRPr="008C4EDD" w:rsidRDefault="008C4EDD" w:rsidP="008C4EDD">
            <w:pPr>
              <w:snapToGrid w:val="0"/>
              <w:spacing w:after="0" w:line="480" w:lineRule="auto"/>
              <w:ind w:firstLine="238"/>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1.2. ИНН, КПП (при наличии)</w:t>
            </w:r>
          </w:p>
        </w:tc>
        <w:tc>
          <w:tcPr>
            <w:tcW w:w="4170" w:type="dxa"/>
            <w:tcBorders>
              <w:top w:val="single" w:sz="4" w:space="0" w:color="000000"/>
              <w:left w:val="single" w:sz="4" w:space="0" w:color="000000"/>
              <w:bottom w:val="single" w:sz="4" w:space="0" w:color="000000"/>
              <w:right w:val="single" w:sz="4" w:space="0" w:color="000000"/>
            </w:tcBorders>
            <w:vAlign w:val="center"/>
          </w:tcPr>
          <w:p w:rsidR="008C4EDD" w:rsidRPr="008C4EDD" w:rsidRDefault="008C4EDD" w:rsidP="008C4EDD">
            <w:pPr>
              <w:snapToGrid w:val="0"/>
              <w:spacing w:after="0" w:line="480" w:lineRule="auto"/>
              <w:ind w:firstLine="709"/>
              <w:rPr>
                <w:rFonts w:ascii="Times New Roman" w:eastAsia="Times New Roman" w:hAnsi="Times New Roman" w:cs="Calibri"/>
                <w:sz w:val="24"/>
                <w:szCs w:val="24"/>
                <w:lang w:eastAsia="ru-RU"/>
              </w:rPr>
            </w:pPr>
          </w:p>
        </w:tc>
      </w:tr>
      <w:tr w:rsidR="008C4EDD" w:rsidRPr="008C4EDD" w:rsidTr="007850BB">
        <w:tc>
          <w:tcPr>
            <w:tcW w:w="5220" w:type="dxa"/>
            <w:tcBorders>
              <w:top w:val="single" w:sz="4" w:space="0" w:color="000000"/>
              <w:left w:val="single" w:sz="4" w:space="0" w:color="000000"/>
              <w:bottom w:val="single" w:sz="4" w:space="0" w:color="000000"/>
              <w:right w:val="nil"/>
            </w:tcBorders>
            <w:vAlign w:val="center"/>
          </w:tcPr>
          <w:p w:rsidR="008C4EDD" w:rsidRPr="008C4EDD" w:rsidRDefault="008C4EDD" w:rsidP="008C4EDD">
            <w:pPr>
              <w:snapToGrid w:val="0"/>
              <w:spacing w:after="0" w:line="480" w:lineRule="auto"/>
              <w:ind w:firstLine="24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1.3. Юридический адрес</w:t>
            </w:r>
          </w:p>
        </w:tc>
        <w:tc>
          <w:tcPr>
            <w:tcW w:w="4170" w:type="dxa"/>
            <w:tcBorders>
              <w:top w:val="single" w:sz="4" w:space="0" w:color="000000"/>
              <w:left w:val="single" w:sz="4" w:space="0" w:color="000000"/>
              <w:bottom w:val="single" w:sz="4" w:space="0" w:color="000000"/>
              <w:right w:val="single" w:sz="4" w:space="0" w:color="000000"/>
            </w:tcBorders>
            <w:vAlign w:val="center"/>
          </w:tcPr>
          <w:p w:rsidR="008C4EDD" w:rsidRPr="008C4EDD" w:rsidRDefault="008C4EDD" w:rsidP="008C4EDD">
            <w:pPr>
              <w:snapToGrid w:val="0"/>
              <w:spacing w:after="0" w:line="480" w:lineRule="auto"/>
              <w:ind w:firstLine="709"/>
              <w:rPr>
                <w:rFonts w:ascii="Times New Roman" w:eastAsia="Times New Roman" w:hAnsi="Times New Roman" w:cs="Calibri"/>
                <w:sz w:val="24"/>
                <w:szCs w:val="24"/>
                <w:lang w:eastAsia="ru-RU"/>
              </w:rPr>
            </w:pPr>
          </w:p>
        </w:tc>
      </w:tr>
      <w:tr w:rsidR="008C4EDD" w:rsidRPr="008C4EDD" w:rsidTr="007850BB">
        <w:tc>
          <w:tcPr>
            <w:tcW w:w="5220" w:type="dxa"/>
            <w:tcBorders>
              <w:top w:val="single" w:sz="4" w:space="0" w:color="000000"/>
              <w:left w:val="single" w:sz="4" w:space="0" w:color="000000"/>
              <w:bottom w:val="single" w:sz="4" w:space="0" w:color="000000"/>
              <w:right w:val="nil"/>
            </w:tcBorders>
            <w:vAlign w:val="center"/>
          </w:tcPr>
          <w:p w:rsidR="008C4EDD" w:rsidRPr="008C4EDD" w:rsidRDefault="008C4EDD" w:rsidP="008C4EDD">
            <w:pPr>
              <w:snapToGrid w:val="0"/>
              <w:spacing w:after="0" w:line="480" w:lineRule="auto"/>
              <w:ind w:firstLine="24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1.4. Фактический адрес</w:t>
            </w:r>
          </w:p>
        </w:tc>
        <w:tc>
          <w:tcPr>
            <w:tcW w:w="4170" w:type="dxa"/>
            <w:tcBorders>
              <w:top w:val="single" w:sz="4" w:space="0" w:color="000000"/>
              <w:left w:val="single" w:sz="4" w:space="0" w:color="000000"/>
              <w:bottom w:val="single" w:sz="4" w:space="0" w:color="000000"/>
              <w:right w:val="single" w:sz="4" w:space="0" w:color="000000"/>
            </w:tcBorders>
            <w:vAlign w:val="center"/>
          </w:tcPr>
          <w:p w:rsidR="008C4EDD" w:rsidRPr="008C4EDD" w:rsidRDefault="008C4EDD" w:rsidP="008C4EDD">
            <w:pPr>
              <w:snapToGrid w:val="0"/>
              <w:spacing w:after="0" w:line="480" w:lineRule="auto"/>
              <w:ind w:firstLine="709"/>
              <w:rPr>
                <w:rFonts w:ascii="Times New Roman" w:eastAsia="Times New Roman" w:hAnsi="Times New Roman" w:cs="Calibri"/>
                <w:sz w:val="24"/>
                <w:szCs w:val="24"/>
                <w:lang w:eastAsia="ru-RU"/>
              </w:rPr>
            </w:pPr>
          </w:p>
        </w:tc>
      </w:tr>
      <w:tr w:rsidR="008C4EDD" w:rsidRPr="008C4EDD" w:rsidTr="007850BB">
        <w:tc>
          <w:tcPr>
            <w:tcW w:w="5220" w:type="dxa"/>
            <w:tcBorders>
              <w:top w:val="single" w:sz="4" w:space="0" w:color="000000"/>
              <w:left w:val="single" w:sz="4" w:space="0" w:color="000000"/>
              <w:bottom w:val="single" w:sz="4" w:space="0" w:color="000000"/>
              <w:right w:val="nil"/>
            </w:tcBorders>
            <w:vAlign w:val="center"/>
          </w:tcPr>
          <w:p w:rsidR="008C4EDD" w:rsidRPr="008C4EDD" w:rsidRDefault="008C4EDD" w:rsidP="008C4EDD">
            <w:pPr>
              <w:snapToGrid w:val="0"/>
              <w:spacing w:after="0" w:line="480" w:lineRule="auto"/>
              <w:ind w:firstLine="24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1.5. Контактный телефон (факс)</w:t>
            </w:r>
          </w:p>
        </w:tc>
        <w:tc>
          <w:tcPr>
            <w:tcW w:w="4170" w:type="dxa"/>
            <w:tcBorders>
              <w:top w:val="single" w:sz="4" w:space="0" w:color="000000"/>
              <w:left w:val="single" w:sz="4" w:space="0" w:color="000000"/>
              <w:bottom w:val="single" w:sz="4" w:space="0" w:color="000000"/>
              <w:right w:val="single" w:sz="4" w:space="0" w:color="000000"/>
            </w:tcBorders>
            <w:vAlign w:val="center"/>
          </w:tcPr>
          <w:p w:rsidR="008C4EDD" w:rsidRPr="008C4EDD" w:rsidRDefault="008C4EDD" w:rsidP="008C4EDD">
            <w:pPr>
              <w:snapToGrid w:val="0"/>
              <w:spacing w:after="0" w:line="480" w:lineRule="auto"/>
              <w:ind w:firstLine="709"/>
              <w:rPr>
                <w:rFonts w:ascii="Times New Roman" w:eastAsia="Times New Roman" w:hAnsi="Times New Roman" w:cs="Calibri"/>
                <w:sz w:val="24"/>
                <w:szCs w:val="24"/>
                <w:lang w:eastAsia="ru-RU"/>
              </w:rPr>
            </w:pPr>
          </w:p>
        </w:tc>
      </w:tr>
      <w:tr w:rsidR="008C4EDD" w:rsidRPr="008C4EDD" w:rsidTr="007850BB">
        <w:tc>
          <w:tcPr>
            <w:tcW w:w="5220" w:type="dxa"/>
            <w:tcBorders>
              <w:top w:val="single" w:sz="4" w:space="0" w:color="000000"/>
              <w:left w:val="single" w:sz="4" w:space="0" w:color="000000"/>
              <w:bottom w:val="single" w:sz="4" w:space="0" w:color="000000"/>
              <w:right w:val="nil"/>
            </w:tcBorders>
            <w:vAlign w:val="center"/>
          </w:tcPr>
          <w:p w:rsidR="008C4EDD" w:rsidRPr="008C4EDD" w:rsidRDefault="008C4EDD" w:rsidP="008C4EDD">
            <w:pPr>
              <w:snapToGrid w:val="0"/>
              <w:spacing w:after="0" w:line="480" w:lineRule="auto"/>
              <w:ind w:firstLine="24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1.6. Контактное лицо</w:t>
            </w:r>
          </w:p>
        </w:tc>
        <w:tc>
          <w:tcPr>
            <w:tcW w:w="4170" w:type="dxa"/>
            <w:tcBorders>
              <w:top w:val="single" w:sz="4" w:space="0" w:color="000000"/>
              <w:left w:val="single" w:sz="4" w:space="0" w:color="000000"/>
              <w:bottom w:val="single" w:sz="4" w:space="0" w:color="000000"/>
              <w:right w:val="single" w:sz="4" w:space="0" w:color="000000"/>
            </w:tcBorders>
            <w:vAlign w:val="center"/>
          </w:tcPr>
          <w:p w:rsidR="008C4EDD" w:rsidRPr="008C4EDD" w:rsidRDefault="008C4EDD" w:rsidP="008C4EDD">
            <w:pPr>
              <w:snapToGrid w:val="0"/>
              <w:spacing w:after="0" w:line="480" w:lineRule="auto"/>
              <w:ind w:firstLine="709"/>
              <w:rPr>
                <w:rFonts w:ascii="Times New Roman" w:eastAsia="Times New Roman" w:hAnsi="Times New Roman" w:cs="Calibri"/>
                <w:sz w:val="24"/>
                <w:szCs w:val="24"/>
                <w:lang w:eastAsia="ru-RU"/>
              </w:rPr>
            </w:pPr>
          </w:p>
        </w:tc>
      </w:tr>
    </w:tbl>
    <w:p w:rsidR="008C4EDD" w:rsidRPr="008C4EDD" w:rsidRDefault="008C4EDD" w:rsidP="008C4EDD">
      <w:pPr>
        <w:spacing w:after="0" w:line="100" w:lineRule="atLeast"/>
        <w:ind w:firstLine="720"/>
        <w:jc w:val="both"/>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2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 Электронный адрес участника ___________________________________________</w:t>
      </w:r>
    </w:p>
    <w:p w:rsidR="008C4EDD" w:rsidRPr="008C4EDD" w:rsidRDefault="008C4EDD" w:rsidP="008C4EDD">
      <w:pPr>
        <w:tabs>
          <w:tab w:val="left" w:pos="0"/>
        </w:tabs>
        <w:spacing w:after="0" w:line="100" w:lineRule="atLeast"/>
        <w:ind w:firstLine="709"/>
        <w:jc w:val="both"/>
        <w:rPr>
          <w:rFonts w:ascii="Times New Roman" w:eastAsia="Times New Roman" w:hAnsi="Times New Roman" w:cs="Times New Roman"/>
          <w:sz w:val="24"/>
          <w:szCs w:val="24"/>
          <w:lang w:eastAsia="ru-RU"/>
        </w:rPr>
      </w:pPr>
    </w:p>
    <w:p w:rsidR="008C4EDD" w:rsidRPr="008C4EDD" w:rsidRDefault="008C4EDD" w:rsidP="008C4EDD">
      <w:pPr>
        <w:tabs>
          <w:tab w:val="left" w:pos="0"/>
        </w:tabs>
        <w:spacing w:after="0" w:line="100" w:lineRule="atLeast"/>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3. Участник______________________________________________________________</w:t>
      </w:r>
    </w:p>
    <w:p w:rsidR="008C4EDD" w:rsidRPr="008C4EDD" w:rsidRDefault="008C4EDD" w:rsidP="008C4EDD">
      <w:pPr>
        <w:spacing w:after="0" w:line="100" w:lineRule="atLeast"/>
        <w:jc w:val="center"/>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sz w:val="16"/>
          <w:szCs w:val="16"/>
          <w:lang w:eastAsia="ru-RU"/>
        </w:rPr>
        <w:t>(</w:t>
      </w:r>
      <w:r w:rsidRPr="008C4EDD">
        <w:rPr>
          <w:rFonts w:ascii="Times New Roman" w:eastAsia="Times New Roman" w:hAnsi="Times New Roman" w:cs="Times New Roman"/>
          <w:i/>
          <w:sz w:val="16"/>
          <w:szCs w:val="16"/>
          <w:lang w:eastAsia="ru-RU"/>
        </w:rPr>
        <w:t>является (не является), основание освобождения от уплаты НДС в случае наличия)</w:t>
      </w:r>
    </w:p>
    <w:p w:rsidR="008C4EDD" w:rsidRPr="008C4EDD" w:rsidRDefault="008C4EDD" w:rsidP="008C4EDD">
      <w:pPr>
        <w:spacing w:after="0" w:line="100" w:lineRule="atLeast"/>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плательщиком налога на добавленную стоимость.</w:t>
      </w: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4. Конкурсная документация изучена нами в полном объеме и признана полной и достаточной для подготовки настоящей конкурсной заявки.</w:t>
      </w: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5. Участник имеет свидетельство саморегулируемой организации на проведение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2009г. № 624, на виды работ являющимися предметом конкурса.</w:t>
      </w: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6. Участник имеет лицензию на осуществление деятельности по сохранению объектов культурного наследия (памятников истории и культуры) народов Российской Федерации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p>
    <w:p w:rsidR="008C4EDD" w:rsidRPr="008C4EDD" w:rsidRDefault="008C4EDD" w:rsidP="008C4EDD">
      <w:pPr>
        <w:spacing w:after="0" w:line="240" w:lineRule="auto"/>
        <w:ind w:firstLine="720"/>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7. Подтверждаем соответствие требованиям:</w:t>
      </w:r>
    </w:p>
    <w:p w:rsidR="008C4EDD" w:rsidRPr="008C4EDD" w:rsidRDefault="008C4EDD" w:rsidP="008C4EDD">
      <w:pPr>
        <w:tabs>
          <w:tab w:val="left" w:pos="1276"/>
          <w:tab w:val="left" w:pos="1418"/>
        </w:tabs>
        <w:spacing w:after="0" w:line="240" w:lineRule="auto"/>
        <w:ind w:left="15" w:firstLine="705"/>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а) не проводится ликвидация и отсутствует решение арбитражного суда о признании банкротом и об открытии конкурсного производства;</w:t>
      </w:r>
    </w:p>
    <w:p w:rsidR="008C4EDD" w:rsidRPr="008C4EDD" w:rsidRDefault="008C4EDD" w:rsidP="008C4E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б) не приостановлена деятельность и (или) на имущество, необходимое для выполнения обязательств по предмету конкурса, не наложен арест по решению суда, административного органа;</w:t>
      </w:r>
    </w:p>
    <w:p w:rsidR="008C4EDD" w:rsidRPr="008C4EDD" w:rsidRDefault="008C4EDD" w:rsidP="008C4E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 xml:space="preserve">в) отсутствует не оспоренная в установленном порядке задолженность по налогам, сборам и иным обязательным платежам в бюджеты любого уровня или государственные </w:t>
      </w:r>
      <w:r w:rsidRPr="008C4EDD">
        <w:rPr>
          <w:rFonts w:ascii="Times New Roman" w:eastAsia="Times New Roman" w:hAnsi="Times New Roman" w:cs="Times New Roman"/>
          <w:sz w:val="24"/>
          <w:szCs w:val="24"/>
          <w:lang w:eastAsia="ru-RU"/>
        </w:rPr>
        <w:lastRenderedPageBreak/>
        <w:t>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8C4EDD" w:rsidRPr="008C4EDD" w:rsidRDefault="008C4EDD" w:rsidP="008C4EDD">
      <w:pPr>
        <w:spacing w:afterLines="22" w:after="52" w:line="240" w:lineRule="auto"/>
        <w:ind w:firstLine="993"/>
        <w:jc w:val="both"/>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sz w:val="24"/>
          <w:szCs w:val="24"/>
          <w:lang w:eastAsia="ru-RU"/>
        </w:rPr>
        <w:t>г) отсутствуют сведения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EDD" w:rsidRPr="008C4EDD" w:rsidRDefault="008C4EDD" w:rsidP="008C4E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C4EDD" w:rsidRPr="008C4EDD" w:rsidRDefault="008C4EDD" w:rsidP="008C4EDD">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8C4EDD" w:rsidRPr="008C4EDD" w:rsidRDefault="008C4EDD" w:rsidP="008C4EDD">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8. Предлагаем следующие условия выполнения договора:</w:t>
      </w:r>
    </w:p>
    <w:p w:rsidR="008C4EDD" w:rsidRPr="008C4EDD" w:rsidRDefault="008C4EDD" w:rsidP="008C4EDD">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622"/>
        <w:gridCol w:w="5972"/>
        <w:gridCol w:w="1440"/>
        <w:gridCol w:w="1605"/>
      </w:tblGrid>
      <w:tr w:rsidR="008C4EDD" w:rsidRPr="008C4EDD" w:rsidTr="007850BB">
        <w:trPr>
          <w:cantSplit/>
          <w:trHeight w:val="480"/>
        </w:trPr>
        <w:tc>
          <w:tcPr>
            <w:tcW w:w="62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 п/п</w:t>
            </w:r>
          </w:p>
        </w:tc>
        <w:tc>
          <w:tcPr>
            <w:tcW w:w="597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Наименование</w:t>
            </w:r>
          </w:p>
        </w:tc>
        <w:tc>
          <w:tcPr>
            <w:tcW w:w="1440"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Единица</w:t>
            </w:r>
          </w:p>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измерения</w:t>
            </w:r>
          </w:p>
        </w:tc>
        <w:tc>
          <w:tcPr>
            <w:tcW w:w="1605"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Значение</w:t>
            </w:r>
          </w:p>
        </w:tc>
      </w:tr>
      <w:tr w:rsidR="008C4EDD" w:rsidRPr="008C4EDD" w:rsidTr="007850BB">
        <w:trPr>
          <w:cantSplit/>
          <w:trHeight w:val="480"/>
        </w:trPr>
        <w:tc>
          <w:tcPr>
            <w:tcW w:w="62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w:t>
            </w:r>
          </w:p>
        </w:tc>
        <w:tc>
          <w:tcPr>
            <w:tcW w:w="597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Цена услуг и (или) работ по сохранению объекта культурного наследия (проектирование ремонта)</w:t>
            </w:r>
          </w:p>
        </w:tc>
        <w:tc>
          <w:tcPr>
            <w:tcW w:w="1440"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рублей</w:t>
            </w:r>
          </w:p>
        </w:tc>
        <w:tc>
          <w:tcPr>
            <w:tcW w:w="1605"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4EDD" w:rsidRPr="008C4EDD" w:rsidTr="007850BB">
        <w:trPr>
          <w:cantSplit/>
          <w:trHeight w:val="480"/>
        </w:trPr>
        <w:tc>
          <w:tcPr>
            <w:tcW w:w="62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w:t>
            </w:r>
          </w:p>
        </w:tc>
        <w:tc>
          <w:tcPr>
            <w:tcW w:w="597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 xml:space="preserve">Общая стоимость услуг и (или) работ по сохранению объекта культурного наследия (проектирование ремонта) по договорам, выполненным собственными силами, за три </w:t>
            </w:r>
            <w:proofErr w:type="gramStart"/>
            <w:r w:rsidRPr="008C4EDD">
              <w:rPr>
                <w:rFonts w:ascii="Times New Roman" w:eastAsia="Times New Roman" w:hAnsi="Times New Roman" w:cs="Times New Roman"/>
                <w:sz w:val="24"/>
                <w:szCs w:val="24"/>
                <w:lang w:eastAsia="ru-RU"/>
              </w:rPr>
              <w:t>года</w:t>
            </w:r>
            <w:proofErr w:type="gramEnd"/>
            <w:r w:rsidRPr="008C4EDD">
              <w:rPr>
                <w:rFonts w:ascii="Times New Roman" w:eastAsia="Times New Roman" w:hAnsi="Times New Roman" w:cs="Times New Roman"/>
                <w:sz w:val="24"/>
                <w:szCs w:val="24"/>
                <w:lang w:eastAsia="ru-RU"/>
              </w:rPr>
              <w:t xml:space="preserve"> предшествующих </w:t>
            </w:r>
            <w:r w:rsidRPr="008C4EDD">
              <w:rPr>
                <w:rFonts w:ascii="Times New Roman" w:eastAsia="SimSun" w:hAnsi="Times New Roman" w:cs="Times New Roman"/>
                <w:bCs/>
                <w:sz w:val="24"/>
                <w:szCs w:val="24"/>
                <w:lang w:eastAsia="ru-RU"/>
              </w:rPr>
              <w:t>дате подачи заявки</w:t>
            </w:r>
          </w:p>
        </w:tc>
        <w:tc>
          <w:tcPr>
            <w:tcW w:w="1440"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рублей</w:t>
            </w:r>
          </w:p>
        </w:tc>
        <w:tc>
          <w:tcPr>
            <w:tcW w:w="1605"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4EDD" w:rsidRPr="008C4EDD" w:rsidTr="007850BB">
        <w:trPr>
          <w:cantSplit/>
          <w:trHeight w:val="480"/>
        </w:trPr>
        <w:tc>
          <w:tcPr>
            <w:tcW w:w="62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3</w:t>
            </w:r>
          </w:p>
        </w:tc>
        <w:tc>
          <w:tcPr>
            <w:tcW w:w="597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Продолжительность деятельности участника конкурса</w:t>
            </w:r>
          </w:p>
        </w:tc>
        <w:tc>
          <w:tcPr>
            <w:tcW w:w="1440"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лет</w:t>
            </w:r>
          </w:p>
        </w:tc>
        <w:tc>
          <w:tcPr>
            <w:tcW w:w="1605"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4EDD" w:rsidRPr="008C4EDD" w:rsidTr="007850BB">
        <w:trPr>
          <w:cantSplit/>
          <w:trHeight w:val="480"/>
        </w:trPr>
        <w:tc>
          <w:tcPr>
            <w:tcW w:w="62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4</w:t>
            </w:r>
          </w:p>
        </w:tc>
        <w:tc>
          <w:tcPr>
            <w:tcW w:w="5972"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Величина гарантийного срока выполняемых услуг и (или) работ по сохранению объекта культурного наследия (проектирование ремонта)</w:t>
            </w:r>
          </w:p>
        </w:tc>
        <w:tc>
          <w:tcPr>
            <w:tcW w:w="1440"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EDD" w:rsidRPr="008C4EDD" w:rsidRDefault="008C4EDD" w:rsidP="008C4E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лет</w:t>
            </w:r>
          </w:p>
        </w:tc>
        <w:tc>
          <w:tcPr>
            <w:tcW w:w="1605" w:type="dxa"/>
            <w:tcBorders>
              <w:top w:val="single" w:sz="6" w:space="0" w:color="auto"/>
              <w:left w:val="single" w:sz="6" w:space="0" w:color="auto"/>
              <w:bottom w:val="single" w:sz="6" w:space="0" w:color="auto"/>
              <w:right w:val="single" w:sz="6" w:space="0" w:color="auto"/>
            </w:tcBorders>
          </w:tcPr>
          <w:p w:rsidR="008C4EDD" w:rsidRPr="008C4EDD" w:rsidRDefault="008C4EDD" w:rsidP="008C4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C4EDD" w:rsidRPr="008C4EDD" w:rsidRDefault="008C4EDD" w:rsidP="008C4ED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C4EDD" w:rsidRPr="008C4EDD" w:rsidRDefault="008C4EDD" w:rsidP="008C4ED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09"/>
        <w:jc w:val="both"/>
        <w:rPr>
          <w:rFonts w:ascii="Times New Roman" w:eastAsia="Times New Roman" w:hAnsi="Times New Roman" w:cs="Times New Roman"/>
          <w:i/>
          <w:sz w:val="24"/>
          <w:szCs w:val="24"/>
          <w:lang w:eastAsia="ru-RU"/>
        </w:rPr>
      </w:pPr>
    </w:p>
    <w:p w:rsidR="008C4EDD" w:rsidRPr="008C4EDD" w:rsidRDefault="008C4EDD" w:rsidP="008C4EDD">
      <w:pPr>
        <w:spacing w:after="0" w:line="100" w:lineRule="atLeast"/>
        <w:ind w:firstLine="709"/>
        <w:jc w:val="both"/>
        <w:rPr>
          <w:rFonts w:ascii="Times New Roman" w:eastAsia="Times New Roman" w:hAnsi="Times New Roman" w:cs="Times New Roman"/>
          <w:i/>
          <w:sz w:val="24"/>
          <w:szCs w:val="24"/>
          <w:lang w:eastAsia="ru-RU"/>
        </w:rPr>
      </w:pPr>
    </w:p>
    <w:p w:rsidR="008C4EDD" w:rsidRPr="008C4EDD" w:rsidRDefault="008C4EDD" w:rsidP="008C4EDD">
      <w:pPr>
        <w:spacing w:after="0" w:line="100" w:lineRule="atLeast"/>
        <w:ind w:firstLine="709"/>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8C4EDD" w:rsidRPr="008C4EDD" w:rsidRDefault="008C4EDD" w:rsidP="008C4EDD">
      <w:pPr>
        <w:spacing w:after="0" w:line="100" w:lineRule="atLeast"/>
        <w:ind w:firstLine="709"/>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09"/>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09"/>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___________________________________________________________________</w:t>
      </w:r>
    </w:p>
    <w:p w:rsidR="008C4EDD" w:rsidRPr="008C4EDD" w:rsidRDefault="008C4EDD" w:rsidP="008C4EDD">
      <w:pPr>
        <w:spacing w:after="0" w:line="240" w:lineRule="auto"/>
        <w:jc w:val="right"/>
        <w:rPr>
          <w:rFonts w:ascii="Times New Roman" w:eastAsia="Times New Roman" w:hAnsi="Times New Roman" w:cs="Times New Roman"/>
          <w:sz w:val="20"/>
          <w:szCs w:val="20"/>
          <w:lang w:eastAsia="ru-RU"/>
        </w:rPr>
      </w:pPr>
      <w:r w:rsidRPr="008C4EDD">
        <w:rPr>
          <w:rFonts w:ascii="Times New Roman" w:eastAsia="Times New Roman" w:hAnsi="Times New Roman" w:cs="Times New Roman"/>
          <w:sz w:val="20"/>
          <w:szCs w:val="20"/>
          <w:lang w:eastAsia="ru-RU"/>
        </w:rPr>
        <w:br w:type="page"/>
      </w:r>
      <w:r w:rsidRPr="008C4EDD">
        <w:rPr>
          <w:rFonts w:ascii="Times New Roman" w:eastAsia="Times New Roman" w:hAnsi="Times New Roman" w:cs="Times New Roman"/>
          <w:sz w:val="20"/>
          <w:szCs w:val="20"/>
          <w:lang w:eastAsia="ru-RU"/>
        </w:rPr>
        <w:lastRenderedPageBreak/>
        <w:t xml:space="preserve">Приложение № 3 </w:t>
      </w:r>
    </w:p>
    <w:p w:rsidR="008C4EDD" w:rsidRPr="008C4EDD" w:rsidRDefault="008C4EDD" w:rsidP="008C4EDD">
      <w:pPr>
        <w:spacing w:after="0" w:line="100" w:lineRule="atLeast"/>
        <w:ind w:firstLine="708"/>
        <w:jc w:val="center"/>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08"/>
        <w:jc w:val="center"/>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08"/>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ДОВЕРЕННОСТЬ №______</w:t>
      </w:r>
    </w:p>
    <w:p w:rsidR="008C4EDD" w:rsidRPr="008C4EDD" w:rsidRDefault="008C4EDD" w:rsidP="008C4EDD">
      <w:pPr>
        <w:spacing w:after="0" w:line="100" w:lineRule="atLeast"/>
        <w:ind w:firstLine="708"/>
        <w:rPr>
          <w:rFonts w:ascii="Times New Roman" w:eastAsia="Times New Roman" w:hAnsi="Times New Roman" w:cs="Calibri"/>
          <w:sz w:val="24"/>
          <w:szCs w:val="24"/>
          <w:lang w:eastAsia="ru-RU"/>
        </w:rPr>
      </w:pPr>
    </w:p>
    <w:p w:rsidR="008C4EDD" w:rsidRPr="008C4EDD" w:rsidRDefault="008C4EDD" w:rsidP="008C4EDD">
      <w:pPr>
        <w:spacing w:after="0" w:line="100" w:lineRule="atLeast"/>
        <w:ind w:firstLine="708"/>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Место составления______________________</w:t>
      </w:r>
    </w:p>
    <w:p w:rsidR="008C4EDD" w:rsidRPr="008C4EDD" w:rsidRDefault="008C4EDD" w:rsidP="008C4EDD">
      <w:pPr>
        <w:spacing w:after="0" w:line="100" w:lineRule="atLeast"/>
        <w:ind w:firstLine="708"/>
        <w:rPr>
          <w:rFonts w:ascii="Times New Roman" w:eastAsia="Times New Roman" w:hAnsi="Times New Roman" w:cs="Times New Roman"/>
          <w:sz w:val="24"/>
          <w:szCs w:val="24"/>
          <w:lang w:eastAsia="ru-RU"/>
        </w:rPr>
      </w:pPr>
    </w:p>
    <w:p w:rsidR="008C4EDD" w:rsidRPr="008C4EDD" w:rsidRDefault="008C4EDD" w:rsidP="008C4EDD">
      <w:pPr>
        <w:spacing w:after="0" w:line="100" w:lineRule="atLeast"/>
        <w:ind w:firstLine="708"/>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Дата выдачи___________________________</w:t>
      </w:r>
    </w:p>
    <w:p w:rsidR="008C4EDD" w:rsidRPr="008C4EDD" w:rsidRDefault="008C4EDD" w:rsidP="008C4EDD">
      <w:pPr>
        <w:spacing w:after="0" w:line="100" w:lineRule="atLeast"/>
        <w:ind w:firstLine="708"/>
        <w:rPr>
          <w:rFonts w:ascii="Times New Roman" w:eastAsia="Times New Roman" w:hAnsi="Times New Roman" w:cs="Calibri"/>
          <w:sz w:val="24"/>
          <w:szCs w:val="24"/>
          <w:lang w:eastAsia="ru-RU"/>
        </w:rPr>
      </w:pP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Настоящей доверенностью</w:t>
      </w:r>
      <w:r w:rsidRPr="008C4EDD">
        <w:rPr>
          <w:rFonts w:ascii="Times New Roman" w:eastAsia="Times New Roman" w:hAnsi="Times New Roman" w:cs="Times New Roman"/>
          <w:b/>
          <w:sz w:val="24"/>
          <w:szCs w:val="24"/>
          <w:lang w:eastAsia="ru-RU"/>
        </w:rPr>
        <w:t xml:space="preserve"> </w:t>
      </w:r>
      <w:r w:rsidRPr="008C4EDD">
        <w:rPr>
          <w:rFonts w:ascii="Times New Roman" w:eastAsia="Times New Roman" w:hAnsi="Times New Roman" w:cs="Times New Roman"/>
          <w:sz w:val="24"/>
          <w:szCs w:val="24"/>
          <w:lang w:eastAsia="ru-RU"/>
        </w:rPr>
        <w:t>_____________________________________________________</w:t>
      </w:r>
    </w:p>
    <w:p w:rsidR="008C4EDD" w:rsidRPr="008C4EDD" w:rsidRDefault="008C4EDD" w:rsidP="008C4EDD">
      <w:pPr>
        <w:spacing w:after="0" w:line="100" w:lineRule="atLeast"/>
        <w:jc w:val="center"/>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i/>
          <w:sz w:val="16"/>
          <w:szCs w:val="16"/>
          <w:lang w:eastAsia="ru-RU"/>
        </w:rPr>
        <w:t>(наименование участника)</w:t>
      </w: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в лице________________________________________________________________________</w:t>
      </w:r>
    </w:p>
    <w:p w:rsidR="008C4EDD" w:rsidRPr="008C4EDD" w:rsidRDefault="008C4EDD" w:rsidP="008C4EDD">
      <w:pPr>
        <w:spacing w:after="0" w:line="100" w:lineRule="atLeast"/>
        <w:jc w:val="center"/>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i/>
          <w:sz w:val="16"/>
          <w:szCs w:val="16"/>
          <w:lang w:eastAsia="ru-RU"/>
        </w:rPr>
        <w:t>(должность руководителя участника, Ф. И. О)</w:t>
      </w:r>
    </w:p>
    <w:p w:rsidR="008C4EDD" w:rsidRPr="008C4EDD" w:rsidRDefault="008C4EDD" w:rsidP="008C4EDD">
      <w:pPr>
        <w:spacing w:after="0" w:line="100" w:lineRule="atLeast"/>
        <w:jc w:val="both"/>
        <w:rPr>
          <w:rFonts w:ascii="Times New Roman" w:eastAsia="Times New Roman" w:hAnsi="Times New Roman" w:cs="Calibri"/>
          <w:sz w:val="24"/>
          <w:szCs w:val="24"/>
          <w:lang w:eastAsia="ru-RU"/>
        </w:rPr>
      </w:pP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действующего на основании: ____________________________________________________</w:t>
      </w:r>
    </w:p>
    <w:p w:rsidR="008C4EDD" w:rsidRPr="008C4EDD" w:rsidRDefault="008C4EDD" w:rsidP="008C4EDD">
      <w:pPr>
        <w:spacing w:after="0" w:line="100" w:lineRule="atLeast"/>
        <w:jc w:val="center"/>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i/>
          <w:sz w:val="16"/>
          <w:szCs w:val="16"/>
          <w:lang w:eastAsia="ru-RU"/>
        </w:rPr>
        <w:t>(устава, положения и т. п.)</w:t>
      </w: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уполномочивает ______________________________________________________________</w:t>
      </w:r>
    </w:p>
    <w:p w:rsidR="008C4EDD" w:rsidRPr="008C4EDD" w:rsidRDefault="008C4EDD" w:rsidP="008C4EDD">
      <w:pPr>
        <w:spacing w:after="0" w:line="100" w:lineRule="atLeast"/>
        <w:jc w:val="center"/>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i/>
          <w:sz w:val="16"/>
          <w:szCs w:val="16"/>
          <w:lang w:eastAsia="ru-RU"/>
        </w:rPr>
        <w:t xml:space="preserve">                                          (Ф. И. О. лица, которому выдается доверенность, и реквизиты документа, удостоверяющего его личность)</w:t>
      </w:r>
    </w:p>
    <w:p w:rsidR="008C4EDD" w:rsidRPr="008C4EDD" w:rsidRDefault="008C4EDD" w:rsidP="008C4EDD">
      <w:pPr>
        <w:tabs>
          <w:tab w:val="left" w:pos="709"/>
        </w:tabs>
        <w:spacing w:after="0" w:line="100" w:lineRule="atLeast"/>
        <w:jc w:val="both"/>
        <w:rPr>
          <w:rFonts w:ascii="Times New Roman" w:eastAsia="Times New Roman" w:hAnsi="Times New Roman" w:cs="Calibri"/>
          <w:sz w:val="24"/>
          <w:szCs w:val="24"/>
          <w:lang w:eastAsia="ru-RU"/>
        </w:rPr>
      </w:pPr>
    </w:p>
    <w:p w:rsidR="008C4EDD" w:rsidRPr="008C4EDD" w:rsidRDefault="008C4EDD" w:rsidP="008C4EDD">
      <w:pPr>
        <w:tabs>
          <w:tab w:val="left" w:pos="709"/>
        </w:tabs>
        <w:spacing w:after="0" w:line="100" w:lineRule="atLeast"/>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осуществлять все необходимые действия от имени юридического лица (индивидуального предпринимателя), в том числе, подписывать конкурсную заявку на участие в открытом конкурсе на право заключения договора на выполнение работ по сохранению объекта культурного наследия (проектирование ремонта).</w:t>
      </w:r>
    </w:p>
    <w:p w:rsidR="008C4EDD" w:rsidRPr="008C4EDD" w:rsidRDefault="008C4EDD" w:rsidP="008C4EDD">
      <w:pPr>
        <w:tabs>
          <w:tab w:val="left" w:pos="709"/>
        </w:tabs>
        <w:spacing w:after="0" w:line="100" w:lineRule="atLeast"/>
        <w:jc w:val="both"/>
        <w:rPr>
          <w:rFonts w:ascii="Times New Roman" w:eastAsia="Times New Roman" w:hAnsi="Times New Roman" w:cs="Calibri"/>
          <w:sz w:val="24"/>
          <w:szCs w:val="24"/>
          <w:lang w:eastAsia="ru-RU"/>
        </w:rPr>
      </w:pP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Настоящая доверенность выдана сроком на _______________________________________</w:t>
      </w:r>
    </w:p>
    <w:p w:rsidR="008C4EDD" w:rsidRPr="008C4EDD" w:rsidRDefault="008C4EDD" w:rsidP="008C4EDD">
      <w:pPr>
        <w:spacing w:after="0" w:line="100" w:lineRule="atLeast"/>
        <w:ind w:firstLine="708"/>
        <w:jc w:val="both"/>
        <w:rPr>
          <w:rFonts w:ascii="Times New Roman" w:eastAsia="Times New Roman" w:hAnsi="Times New Roman" w:cs="Calibri"/>
          <w:sz w:val="24"/>
          <w:szCs w:val="24"/>
          <w:lang w:eastAsia="ru-RU"/>
        </w:rPr>
      </w:pPr>
    </w:p>
    <w:p w:rsidR="008C4EDD" w:rsidRPr="008C4EDD" w:rsidRDefault="008C4EDD" w:rsidP="008C4EDD">
      <w:pPr>
        <w:spacing w:after="0" w:line="100" w:lineRule="atLeast"/>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Подпись ________________________________________________________удостоверяю.</w:t>
      </w:r>
    </w:p>
    <w:p w:rsidR="008C4EDD" w:rsidRPr="008C4EDD" w:rsidRDefault="008C4EDD" w:rsidP="008C4EDD">
      <w:pPr>
        <w:spacing w:after="0" w:line="100" w:lineRule="atLeast"/>
        <w:rPr>
          <w:rFonts w:ascii="Times New Roman" w:eastAsia="Times New Roman" w:hAnsi="Times New Roman" w:cs="Times New Roman"/>
          <w:i/>
          <w:sz w:val="16"/>
          <w:szCs w:val="16"/>
          <w:lang w:eastAsia="ru-RU"/>
        </w:rPr>
      </w:pPr>
      <w:r w:rsidRPr="008C4EDD">
        <w:rPr>
          <w:rFonts w:ascii="Times New Roman" w:eastAsia="Times New Roman" w:hAnsi="Times New Roman" w:cs="Times New Roman"/>
          <w:i/>
          <w:sz w:val="16"/>
          <w:szCs w:val="16"/>
          <w:lang w:eastAsia="ru-RU"/>
        </w:rPr>
        <w:t xml:space="preserve">                                           (Ф. И. О. лица, которому выдается доверенность)</w:t>
      </w:r>
    </w:p>
    <w:p w:rsidR="008C4EDD" w:rsidRPr="008C4EDD" w:rsidRDefault="008C4EDD" w:rsidP="008C4EDD">
      <w:pPr>
        <w:spacing w:after="0" w:line="360" w:lineRule="auto"/>
        <w:jc w:val="center"/>
        <w:rPr>
          <w:rFonts w:ascii="Times New Roman" w:eastAsia="Times New Roman" w:hAnsi="Times New Roman" w:cs="Calibri"/>
          <w:sz w:val="24"/>
          <w:szCs w:val="24"/>
          <w:lang w:eastAsia="ru-RU"/>
        </w:rPr>
      </w:pP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Должность, подпись уполномоченного лица,</w:t>
      </w:r>
    </w:p>
    <w:p w:rsidR="008C4EDD" w:rsidRPr="008C4EDD" w:rsidRDefault="008C4EDD" w:rsidP="008C4EDD">
      <w:pPr>
        <w:spacing w:after="0" w:line="10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ссылка на доверенность, печать</w:t>
      </w:r>
    </w:p>
    <w:p w:rsidR="008C4EDD" w:rsidRPr="008C4EDD" w:rsidRDefault="008C4EDD" w:rsidP="008C4EDD">
      <w:pPr>
        <w:spacing w:after="0" w:line="100" w:lineRule="atLeast"/>
        <w:jc w:val="right"/>
        <w:rPr>
          <w:rFonts w:ascii="Times New Roman" w:eastAsia="Times New Roman" w:hAnsi="Times New Roman" w:cs="Times New Roman"/>
          <w:sz w:val="20"/>
          <w:szCs w:val="20"/>
          <w:lang w:eastAsia="ru-RU"/>
        </w:rPr>
      </w:pPr>
      <w:r w:rsidRPr="008C4EDD">
        <w:rPr>
          <w:rFonts w:ascii="Times New Roman" w:eastAsia="Times New Roman" w:hAnsi="Times New Roman" w:cs="Times New Roman"/>
          <w:sz w:val="24"/>
          <w:szCs w:val="24"/>
          <w:lang w:eastAsia="ru-RU"/>
        </w:rPr>
        <w:br w:type="page"/>
      </w:r>
      <w:r w:rsidRPr="008C4EDD">
        <w:rPr>
          <w:rFonts w:ascii="Times New Roman" w:eastAsia="Times New Roman" w:hAnsi="Times New Roman" w:cs="Times New Roman"/>
          <w:sz w:val="20"/>
          <w:szCs w:val="20"/>
          <w:lang w:eastAsia="ru-RU"/>
        </w:rPr>
        <w:lastRenderedPageBreak/>
        <w:t>Приложение № 4</w:t>
      </w:r>
    </w:p>
    <w:p w:rsidR="008C4EDD" w:rsidRPr="008C4EDD" w:rsidRDefault="008C4EDD" w:rsidP="008C4EDD">
      <w:pPr>
        <w:keepNext/>
        <w:keepLines/>
        <w:spacing w:after="0" w:line="240" w:lineRule="auto"/>
        <w:ind w:firstLine="561"/>
        <w:jc w:val="right"/>
        <w:outlineLvl w:val="0"/>
        <w:rPr>
          <w:rFonts w:ascii="Times New Roman" w:eastAsia="Times New Roman" w:hAnsi="Times New Roman" w:cs="Times New Roman"/>
          <w:kern w:val="3"/>
          <w:sz w:val="28"/>
          <w:szCs w:val="28"/>
          <w:lang w:eastAsia="ru-RU"/>
        </w:rPr>
      </w:pPr>
    </w:p>
    <w:p w:rsidR="008C4EDD" w:rsidRPr="008C4EDD" w:rsidRDefault="008C4EDD" w:rsidP="008C4EDD">
      <w:pPr>
        <w:keepNext/>
        <w:keepLines/>
        <w:spacing w:after="0" w:line="240" w:lineRule="auto"/>
        <w:ind w:firstLine="561"/>
        <w:jc w:val="center"/>
        <w:outlineLvl w:val="0"/>
        <w:rPr>
          <w:rFonts w:ascii="Times New Roman" w:eastAsia="Times New Roman" w:hAnsi="Times New Roman" w:cs="Times New Roman"/>
          <w:sz w:val="24"/>
          <w:szCs w:val="24"/>
          <w:lang w:eastAsia="ru-RU"/>
        </w:rPr>
      </w:pPr>
    </w:p>
    <w:p w:rsidR="008C4EDD" w:rsidRPr="008C4EDD" w:rsidRDefault="008C4EDD" w:rsidP="008C4EDD">
      <w:pPr>
        <w:keepNext/>
        <w:keepLines/>
        <w:spacing w:after="0" w:line="240" w:lineRule="auto"/>
        <w:ind w:firstLine="561"/>
        <w:jc w:val="center"/>
        <w:outlineLvl w:val="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Сведения</w:t>
      </w:r>
    </w:p>
    <w:p w:rsidR="008C4EDD" w:rsidRPr="008C4EDD" w:rsidRDefault="008C4EDD" w:rsidP="008C4EDD">
      <w:pPr>
        <w:keepNext/>
        <w:keepLines/>
        <w:spacing w:after="0" w:line="240" w:lineRule="auto"/>
        <w:jc w:val="center"/>
        <w:outlineLvl w:val="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об опыте выполнения работ по сохранению объекта культурного наследия</w:t>
      </w:r>
    </w:p>
    <w:p w:rsidR="008C4EDD" w:rsidRPr="008C4EDD" w:rsidRDefault="008C4EDD" w:rsidP="008C4EDD">
      <w:pPr>
        <w:keepNext/>
        <w:keepLines/>
        <w:spacing w:after="0" w:line="240" w:lineRule="auto"/>
        <w:jc w:val="center"/>
        <w:outlineLvl w:val="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(проектирование ремонта), за 2013-2016 годы</w:t>
      </w:r>
    </w:p>
    <w:p w:rsidR="008C4EDD" w:rsidRPr="008C4EDD" w:rsidRDefault="008C4EDD" w:rsidP="008C4ED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8"/>
        <w:gridCol w:w="1980"/>
        <w:gridCol w:w="5040"/>
        <w:gridCol w:w="2301"/>
      </w:tblGrid>
      <w:tr w:rsidR="008C4EDD" w:rsidRPr="008C4EDD" w:rsidTr="007850BB">
        <w:trPr>
          <w:cantSplit/>
          <w:trHeight w:val="704"/>
          <w:jc w:val="center"/>
        </w:trPr>
        <w:tc>
          <w:tcPr>
            <w:tcW w:w="508" w:type="dxa"/>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 п/п</w:t>
            </w:r>
          </w:p>
        </w:tc>
        <w:tc>
          <w:tcPr>
            <w:tcW w:w="1980" w:type="dxa"/>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Предмет</w:t>
            </w: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договора</w:t>
            </w: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Наименование заказчика (генподрядчика)</w:t>
            </w: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(адрес, телефон)</w:t>
            </w: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jc w:val="center"/>
              <w:rPr>
                <w:rFonts w:ascii="Times New Roman" w:eastAsia="Times New Roman" w:hAnsi="Times New Roman" w:cs="Times New Roman"/>
                <w:sz w:val="24"/>
                <w:szCs w:val="24"/>
                <w:highlight w:val="yellow"/>
                <w:lang w:eastAsia="ru-RU"/>
              </w:rPr>
            </w:pPr>
            <w:r w:rsidRPr="008C4EDD">
              <w:rPr>
                <w:rFonts w:ascii="Times New Roman" w:eastAsia="Times New Roman" w:hAnsi="Times New Roman" w:cs="Times New Roman"/>
                <w:sz w:val="24"/>
                <w:szCs w:val="24"/>
                <w:lang w:eastAsia="ru-RU"/>
              </w:rPr>
              <w:t>Стоимость работ, аналогичных предмету конкурса, (руб.)</w:t>
            </w:r>
          </w:p>
        </w:tc>
      </w:tr>
      <w:tr w:rsidR="008C4EDD" w:rsidRPr="008C4EDD" w:rsidTr="007850BB">
        <w:trPr>
          <w:trHeight w:val="67"/>
          <w:jc w:val="center"/>
        </w:trPr>
        <w:tc>
          <w:tcPr>
            <w:tcW w:w="508" w:type="dxa"/>
            <w:vAlign w:val="center"/>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1</w:t>
            </w:r>
          </w:p>
        </w:tc>
        <w:tc>
          <w:tcPr>
            <w:tcW w:w="1980" w:type="dxa"/>
            <w:vAlign w:val="center"/>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w:t>
            </w:r>
          </w:p>
        </w:tc>
        <w:tc>
          <w:tcPr>
            <w:tcW w:w="5040" w:type="dxa"/>
            <w:vAlign w:val="center"/>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3</w:t>
            </w:r>
          </w:p>
        </w:tc>
        <w:tc>
          <w:tcPr>
            <w:tcW w:w="2301" w:type="dxa"/>
            <w:vAlign w:val="center"/>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4</w:t>
            </w:r>
          </w:p>
        </w:tc>
      </w:tr>
      <w:tr w:rsidR="008C4EDD" w:rsidRPr="008C4EDD" w:rsidTr="007850BB">
        <w:trPr>
          <w:trHeight w:val="67"/>
          <w:jc w:val="center"/>
        </w:trPr>
        <w:tc>
          <w:tcPr>
            <w:tcW w:w="9829" w:type="dxa"/>
            <w:gridSpan w:val="4"/>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2013 год</w:t>
            </w: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9829" w:type="dxa"/>
            <w:gridSpan w:val="4"/>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2014 год</w:t>
            </w: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9829" w:type="dxa"/>
            <w:gridSpan w:val="4"/>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2015 год</w:t>
            </w: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9829" w:type="dxa"/>
            <w:gridSpan w:val="4"/>
          </w:tcPr>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2016 год</w:t>
            </w:r>
          </w:p>
        </w:tc>
      </w:tr>
      <w:tr w:rsidR="008C4EDD" w:rsidRPr="008C4EDD" w:rsidTr="007850BB">
        <w:trPr>
          <w:trHeight w:val="67"/>
          <w:jc w:val="center"/>
        </w:trPr>
        <w:tc>
          <w:tcPr>
            <w:tcW w:w="508"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508" w:type="dxa"/>
            <w:tcBorders>
              <w:bottom w:val="single" w:sz="4"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Borders>
              <w:bottom w:val="single" w:sz="4"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5040" w:type="dxa"/>
            <w:tcBorders>
              <w:bottom w:val="single" w:sz="4"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r w:rsidR="008C4EDD" w:rsidRPr="008C4EDD" w:rsidTr="007850BB">
        <w:trPr>
          <w:trHeight w:val="67"/>
          <w:jc w:val="center"/>
        </w:trPr>
        <w:tc>
          <w:tcPr>
            <w:tcW w:w="508" w:type="dxa"/>
            <w:tcBorders>
              <w:top w:val="single" w:sz="4" w:space="0" w:color="auto"/>
              <w:left w:val="single" w:sz="4" w:space="0" w:color="auto"/>
              <w:bottom w:val="single" w:sz="4" w:space="0" w:color="auto"/>
              <w:right w:val="nil"/>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nil"/>
              <w:bottom w:val="single" w:sz="4" w:space="0" w:color="auto"/>
              <w:right w:val="nil"/>
            </w:tcBorders>
          </w:tcPr>
          <w:p w:rsidR="008C4EDD" w:rsidRPr="008C4EDD" w:rsidRDefault="008C4EDD" w:rsidP="008C4EDD">
            <w:pPr>
              <w:spacing w:after="0" w:line="240" w:lineRule="auto"/>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ИТОГО</w:t>
            </w:r>
          </w:p>
        </w:tc>
        <w:tc>
          <w:tcPr>
            <w:tcW w:w="5040" w:type="dxa"/>
            <w:tcBorders>
              <w:top w:val="single" w:sz="4" w:space="0" w:color="auto"/>
              <w:left w:val="nil"/>
              <w:bottom w:val="single" w:sz="4" w:space="0" w:color="auto"/>
              <w:right w:val="single" w:sz="4"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c>
          <w:tcPr>
            <w:tcW w:w="2301" w:type="dxa"/>
            <w:tcBorders>
              <w:left w:val="single" w:sz="4" w:space="0" w:color="auto"/>
            </w:tcBorders>
          </w:tcPr>
          <w:p w:rsidR="008C4EDD" w:rsidRPr="008C4EDD" w:rsidRDefault="008C4EDD" w:rsidP="008C4EDD">
            <w:pPr>
              <w:spacing w:after="0" w:line="240" w:lineRule="auto"/>
              <w:rPr>
                <w:rFonts w:ascii="Times New Roman" w:eastAsia="Times New Roman" w:hAnsi="Times New Roman" w:cs="Times New Roman"/>
                <w:sz w:val="24"/>
                <w:szCs w:val="24"/>
                <w:lang w:eastAsia="ru-RU"/>
              </w:rPr>
            </w:pPr>
          </w:p>
        </w:tc>
      </w:tr>
    </w:tbl>
    <w:p w:rsidR="008C4EDD" w:rsidRPr="008C4EDD" w:rsidRDefault="008C4EDD" w:rsidP="008C4EDD">
      <w:pPr>
        <w:keepNext/>
        <w:keepLines/>
        <w:spacing w:after="0" w:line="240" w:lineRule="auto"/>
        <w:outlineLvl w:val="0"/>
        <w:rPr>
          <w:rFonts w:ascii="Times New Roman" w:eastAsia="Times New Roman" w:hAnsi="Times New Roman" w:cs="Times New Roman"/>
          <w:sz w:val="24"/>
          <w:szCs w:val="24"/>
          <w:lang w:eastAsia="ru-RU"/>
        </w:rPr>
      </w:pPr>
    </w:p>
    <w:p w:rsidR="008C4EDD" w:rsidRPr="008C4EDD" w:rsidRDefault="008C4EDD" w:rsidP="008C4EDD">
      <w:pPr>
        <w:keepNext/>
        <w:keepLines/>
        <w:spacing w:after="0" w:line="240" w:lineRule="auto"/>
        <w:outlineLvl w:val="0"/>
        <w:rPr>
          <w:rFonts w:ascii="Times New Roman" w:eastAsia="Times New Roman" w:hAnsi="Times New Roman" w:cs="Times New Roman"/>
          <w:sz w:val="24"/>
          <w:szCs w:val="24"/>
          <w:lang w:eastAsia="ru-RU"/>
        </w:rPr>
      </w:pPr>
    </w:p>
    <w:p w:rsidR="008C4EDD" w:rsidRPr="008C4EDD" w:rsidRDefault="008C4EDD" w:rsidP="008C4ED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rPr>
        <w:t xml:space="preserve">Данные, указанные в форме </w:t>
      </w:r>
      <w:r w:rsidRPr="008C4EDD">
        <w:rPr>
          <w:rFonts w:ascii="Times New Roman" w:eastAsia="Times New Roman" w:hAnsi="Times New Roman" w:cs="Times New Roman"/>
          <w:sz w:val="24"/>
          <w:szCs w:val="24"/>
          <w:lang w:eastAsia="ru-RU"/>
        </w:rPr>
        <w:t>подтверждаются приложенными копиями контрактов (договоров) со всеми приложениями и дополнительными соглашениями, копиями актов о приемке выполненных работ и других документов.</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Форма заполняется в соответствии с представленными документами, при отсутствии документального подтверждения, соответствующие суммы, указанные в форме, учитываться не будут.</w:t>
      </w:r>
    </w:p>
    <w:p w:rsidR="008C4EDD" w:rsidRPr="008C4EDD" w:rsidRDefault="008C4EDD" w:rsidP="008C4EDD">
      <w:pPr>
        <w:spacing w:after="0" w:line="240" w:lineRule="auto"/>
        <w:rPr>
          <w:rFonts w:ascii="Times New Roman" w:eastAsia="Times New Roman" w:hAnsi="Times New Roman" w:cs="Times New Roman"/>
          <w:sz w:val="24"/>
          <w:szCs w:val="24"/>
          <w:lang w:eastAsia="ru-RU"/>
        </w:rPr>
      </w:pPr>
    </w:p>
    <w:p w:rsidR="008C4EDD" w:rsidRPr="008C4EDD" w:rsidRDefault="008C4EDD" w:rsidP="008C4E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4EDD" w:rsidRPr="008C4EDD" w:rsidRDefault="008C4EDD" w:rsidP="008C4E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4EDD">
        <w:rPr>
          <w:rFonts w:ascii="Times New Roman" w:eastAsia="Times New Roman" w:hAnsi="Times New Roman" w:cs="Times New Roman"/>
          <w:sz w:val="24"/>
          <w:szCs w:val="24"/>
        </w:rPr>
        <w:t>Уполномоченное лицо</w:t>
      </w:r>
    </w:p>
    <w:p w:rsidR="008C4EDD" w:rsidRPr="008C4EDD" w:rsidRDefault="008C4EDD" w:rsidP="008C4ED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C4EDD" w:rsidRPr="008C4EDD" w:rsidRDefault="008C4EDD" w:rsidP="008C4ED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C4EDD" w:rsidRPr="008C4EDD" w:rsidRDefault="008C4EDD" w:rsidP="008C4E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4EDD">
        <w:rPr>
          <w:rFonts w:ascii="Times New Roman" w:eastAsia="Times New Roman" w:hAnsi="Times New Roman" w:cs="Times New Roman"/>
          <w:sz w:val="24"/>
          <w:szCs w:val="24"/>
        </w:rPr>
        <w:t>______________________________</w:t>
      </w:r>
      <w:r w:rsidRPr="008C4EDD">
        <w:rPr>
          <w:rFonts w:ascii="Times New Roman" w:eastAsia="Times New Roman" w:hAnsi="Times New Roman" w:cs="Times New Roman"/>
          <w:sz w:val="24"/>
          <w:szCs w:val="24"/>
        </w:rPr>
        <w:tab/>
      </w:r>
      <w:r w:rsidRPr="008C4EDD">
        <w:rPr>
          <w:rFonts w:ascii="Times New Roman" w:eastAsia="Times New Roman" w:hAnsi="Times New Roman" w:cs="Times New Roman"/>
          <w:sz w:val="24"/>
          <w:szCs w:val="24"/>
        </w:rPr>
        <w:tab/>
      </w:r>
      <w:r w:rsidRPr="008C4EDD">
        <w:rPr>
          <w:rFonts w:ascii="Times New Roman" w:eastAsia="Times New Roman" w:hAnsi="Times New Roman" w:cs="Times New Roman"/>
          <w:sz w:val="24"/>
          <w:szCs w:val="24"/>
        </w:rPr>
        <w:tab/>
        <w:t>____________________________</w:t>
      </w:r>
    </w:p>
    <w:p w:rsidR="008C4EDD" w:rsidRPr="008C4EDD" w:rsidRDefault="008C4EDD" w:rsidP="008C4ED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vertAlign w:val="superscript"/>
        </w:rPr>
      </w:pPr>
      <w:r w:rsidRPr="008C4EDD">
        <w:rPr>
          <w:rFonts w:ascii="Times New Roman" w:eastAsia="Times New Roman" w:hAnsi="Times New Roman" w:cs="Times New Roman"/>
          <w:sz w:val="24"/>
          <w:szCs w:val="24"/>
          <w:vertAlign w:val="superscript"/>
        </w:rPr>
        <w:t>(подпись)</w:t>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r>
      <w:r w:rsidRPr="008C4EDD">
        <w:rPr>
          <w:rFonts w:ascii="Times New Roman" w:eastAsia="Times New Roman" w:hAnsi="Times New Roman" w:cs="Times New Roman"/>
          <w:sz w:val="24"/>
          <w:szCs w:val="24"/>
          <w:vertAlign w:val="superscript"/>
        </w:rPr>
        <w:tab/>
        <w:t>(Ф.И.О)</w:t>
      </w:r>
    </w:p>
    <w:p w:rsidR="008C4EDD" w:rsidRPr="008C4EDD" w:rsidRDefault="008C4EDD" w:rsidP="008C4E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C4EDD" w:rsidRPr="008C4EDD" w:rsidRDefault="008C4EDD" w:rsidP="008C4EDD">
      <w:pPr>
        <w:spacing w:after="200" w:line="276" w:lineRule="auto"/>
        <w:ind w:firstLine="708"/>
        <w:rPr>
          <w:rFonts w:ascii="Times New Roman" w:eastAsia="Times New Roman" w:hAnsi="Times New Roman" w:cs="Times New Roman"/>
          <w:sz w:val="24"/>
          <w:szCs w:val="24"/>
        </w:rPr>
      </w:pPr>
      <w:r w:rsidRPr="008C4EDD">
        <w:rPr>
          <w:rFonts w:ascii="Times New Roman" w:eastAsia="Times New Roman" w:hAnsi="Times New Roman" w:cs="Times New Roman"/>
          <w:sz w:val="24"/>
          <w:szCs w:val="24"/>
        </w:rPr>
        <w:t>М.П.</w:t>
      </w:r>
    </w:p>
    <w:p w:rsidR="008C4EDD" w:rsidRPr="008C4EDD" w:rsidRDefault="008C4EDD" w:rsidP="008C4EDD">
      <w:pPr>
        <w:jc w:val="right"/>
        <w:rPr>
          <w:rFonts w:ascii="Times New Roman" w:eastAsia="Times New Roman" w:hAnsi="Times New Roman" w:cs="Times New Roman"/>
          <w:sz w:val="20"/>
          <w:szCs w:val="20"/>
          <w:lang w:eastAsia="ru-RU"/>
        </w:rPr>
      </w:pPr>
      <w:r w:rsidRPr="008C4EDD">
        <w:rPr>
          <w:rFonts w:ascii="Times New Roman" w:eastAsia="Times New Roman" w:hAnsi="Times New Roman" w:cs="Times New Roman"/>
          <w:b/>
          <w:bCs/>
          <w:kern w:val="3"/>
          <w:sz w:val="24"/>
          <w:szCs w:val="24"/>
          <w:lang w:eastAsia="ru-RU"/>
        </w:rPr>
        <w:br w:type="page"/>
      </w:r>
      <w:r w:rsidRPr="008C4EDD">
        <w:rPr>
          <w:rFonts w:ascii="Times New Roman" w:eastAsia="Times New Roman" w:hAnsi="Times New Roman" w:cs="Times New Roman"/>
          <w:sz w:val="20"/>
          <w:szCs w:val="20"/>
          <w:lang w:eastAsia="ru-RU"/>
        </w:rPr>
        <w:lastRenderedPageBreak/>
        <w:t>Приложение №5</w:t>
      </w:r>
    </w:p>
    <w:p w:rsidR="008C4EDD" w:rsidRPr="008C4EDD" w:rsidRDefault="008C4EDD" w:rsidP="008C4EDD">
      <w:pPr>
        <w:spacing w:after="0" w:line="240" w:lineRule="auto"/>
        <w:jc w:val="right"/>
        <w:rPr>
          <w:rFonts w:ascii="Times New Roman" w:eastAsia="Times New Roman" w:hAnsi="Times New Roman" w:cs="Times New Roman"/>
          <w:sz w:val="24"/>
          <w:szCs w:val="24"/>
          <w:u w:val="single"/>
          <w:lang w:eastAsia="ru-RU"/>
        </w:rPr>
      </w:pPr>
      <w:r w:rsidRPr="008C4EDD">
        <w:rPr>
          <w:rFonts w:ascii="Times New Roman" w:eastAsia="Times New Roman" w:hAnsi="Times New Roman" w:cs="Times New Roman"/>
          <w:sz w:val="24"/>
          <w:szCs w:val="24"/>
          <w:u w:val="single"/>
          <w:lang w:eastAsia="ru-RU"/>
        </w:rPr>
        <w:t>ПРОЕКТ</w:t>
      </w: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ДОГОВОР №______</w:t>
      </w:r>
    </w:p>
    <w:p w:rsidR="008C4EDD" w:rsidRPr="008C4EDD" w:rsidRDefault="008C4EDD" w:rsidP="008C4EDD">
      <w:pPr>
        <w:tabs>
          <w:tab w:val="left" w:pos="672"/>
          <w:tab w:val="left" w:pos="1008"/>
          <w:tab w:val="left" w:pos="1668"/>
        </w:tabs>
        <w:suppressAutoHyphens/>
        <w:spacing w:after="0" w:line="240" w:lineRule="auto"/>
        <w:jc w:val="center"/>
        <w:rPr>
          <w:rFonts w:ascii="Times New Roman" w:eastAsia="Times New Roman" w:hAnsi="Times New Roman" w:cs="Nimbus Sans L"/>
          <w:bCs/>
          <w:kern w:val="1"/>
          <w:sz w:val="26"/>
          <w:szCs w:val="26"/>
          <w:lang w:eastAsia="ar-SA"/>
        </w:rPr>
      </w:pPr>
      <w:r w:rsidRPr="008C4EDD">
        <w:rPr>
          <w:rFonts w:ascii="Times New Roman" w:eastAsia="Times New Roman" w:hAnsi="Times New Roman" w:cs="Nimbus Sans L"/>
          <w:bCs/>
          <w:kern w:val="1"/>
          <w:sz w:val="26"/>
          <w:szCs w:val="26"/>
          <w:lang w:eastAsia="ar-SA"/>
        </w:rPr>
        <w:t>на оказание услуг по разработке научно-проектной документации</w:t>
      </w:r>
    </w:p>
    <w:p w:rsidR="008C4EDD" w:rsidRPr="008C4EDD" w:rsidRDefault="008C4EDD" w:rsidP="008C4EDD">
      <w:pPr>
        <w:spacing w:after="0" w:line="240" w:lineRule="auto"/>
        <w:jc w:val="center"/>
        <w:rPr>
          <w:rFonts w:ascii="Times New Roman" w:eastAsia="Times New Roman" w:hAnsi="Times New Roman" w:cs="Times New Roman"/>
          <w:b/>
          <w:sz w:val="24"/>
          <w:szCs w:val="24"/>
          <w:lang w:eastAsia="ru-RU"/>
        </w:rPr>
      </w:pPr>
    </w:p>
    <w:p w:rsidR="008C4EDD" w:rsidRPr="008C4EDD" w:rsidRDefault="008C4EDD" w:rsidP="008C4EDD">
      <w:pPr>
        <w:suppressAutoHyphens/>
        <w:spacing w:before="240" w:after="60" w:line="240" w:lineRule="auto"/>
        <w:rPr>
          <w:rFonts w:ascii="Times New Roman" w:eastAsia="Calibri" w:hAnsi="Times New Roman" w:cs="Times New Roman"/>
          <w:kern w:val="1"/>
          <w:sz w:val="24"/>
          <w:szCs w:val="24"/>
          <w:lang w:eastAsia="ar-SA"/>
        </w:rPr>
      </w:pPr>
      <w:r w:rsidRPr="008C4EDD">
        <w:rPr>
          <w:rFonts w:ascii="Times New Roman" w:eastAsia="Calibri" w:hAnsi="Times New Roman" w:cs="Times New Roman"/>
          <w:kern w:val="1"/>
          <w:sz w:val="24"/>
          <w:szCs w:val="24"/>
          <w:lang w:eastAsia="ar-SA"/>
        </w:rPr>
        <w:t>г. Псков</w:t>
      </w:r>
      <w:r w:rsidRPr="008C4EDD">
        <w:rPr>
          <w:rFonts w:ascii="Times New Roman" w:eastAsia="Calibri" w:hAnsi="Times New Roman" w:cs="Times New Roman"/>
          <w:kern w:val="1"/>
          <w:sz w:val="24"/>
          <w:szCs w:val="24"/>
          <w:lang w:eastAsia="ar-SA"/>
        </w:rPr>
        <w:tab/>
      </w:r>
      <w:r w:rsidRPr="008C4EDD">
        <w:rPr>
          <w:rFonts w:ascii="Times New Roman" w:eastAsia="Calibri" w:hAnsi="Times New Roman" w:cs="Times New Roman"/>
          <w:kern w:val="1"/>
          <w:sz w:val="24"/>
          <w:szCs w:val="24"/>
          <w:lang w:eastAsia="ar-SA"/>
        </w:rPr>
        <w:tab/>
      </w:r>
      <w:r w:rsidRPr="008C4EDD">
        <w:rPr>
          <w:rFonts w:ascii="Times New Roman" w:eastAsia="Calibri" w:hAnsi="Times New Roman" w:cs="Times New Roman"/>
          <w:kern w:val="1"/>
          <w:sz w:val="24"/>
          <w:szCs w:val="24"/>
          <w:lang w:eastAsia="ar-SA"/>
        </w:rPr>
        <w:tab/>
      </w:r>
      <w:r w:rsidRPr="008C4EDD">
        <w:rPr>
          <w:rFonts w:ascii="Times New Roman" w:eastAsia="Calibri" w:hAnsi="Times New Roman" w:cs="Times New Roman"/>
          <w:kern w:val="1"/>
          <w:sz w:val="24"/>
          <w:szCs w:val="24"/>
          <w:lang w:eastAsia="ar-SA"/>
        </w:rPr>
        <w:tab/>
      </w:r>
      <w:r w:rsidRPr="008C4EDD">
        <w:rPr>
          <w:rFonts w:ascii="Times New Roman" w:eastAsia="Calibri" w:hAnsi="Times New Roman" w:cs="Times New Roman"/>
          <w:kern w:val="1"/>
          <w:sz w:val="24"/>
          <w:szCs w:val="24"/>
          <w:lang w:eastAsia="ar-SA"/>
        </w:rPr>
        <w:tab/>
      </w:r>
      <w:r w:rsidRPr="008C4EDD">
        <w:rPr>
          <w:rFonts w:ascii="Times New Roman" w:eastAsia="Calibri" w:hAnsi="Times New Roman" w:cs="Times New Roman"/>
          <w:kern w:val="1"/>
          <w:sz w:val="24"/>
          <w:szCs w:val="24"/>
          <w:lang w:eastAsia="ar-SA"/>
        </w:rPr>
        <w:tab/>
      </w:r>
      <w:r w:rsidRPr="008C4EDD">
        <w:rPr>
          <w:rFonts w:ascii="Times New Roman" w:eastAsia="Calibri" w:hAnsi="Times New Roman" w:cs="Times New Roman"/>
          <w:kern w:val="1"/>
          <w:sz w:val="24"/>
          <w:szCs w:val="24"/>
          <w:lang w:eastAsia="ar-SA"/>
        </w:rPr>
        <w:tab/>
      </w:r>
      <w:proofErr w:type="gramStart"/>
      <w:r w:rsidRPr="008C4EDD">
        <w:rPr>
          <w:rFonts w:ascii="Times New Roman" w:eastAsia="Calibri" w:hAnsi="Times New Roman" w:cs="Times New Roman"/>
          <w:kern w:val="1"/>
          <w:sz w:val="24"/>
          <w:szCs w:val="24"/>
          <w:lang w:eastAsia="ar-SA"/>
        </w:rPr>
        <w:tab/>
        <w:t>«</w:t>
      </w:r>
      <w:proofErr w:type="gramEnd"/>
      <w:r w:rsidRPr="008C4EDD">
        <w:rPr>
          <w:rFonts w:ascii="Times New Roman" w:eastAsia="Calibri" w:hAnsi="Times New Roman" w:cs="Times New Roman"/>
          <w:kern w:val="1"/>
          <w:sz w:val="24"/>
          <w:szCs w:val="24"/>
          <w:lang w:eastAsia="ar-SA"/>
        </w:rPr>
        <w:t>___»_____________2016г.</w:t>
      </w:r>
    </w:p>
    <w:p w:rsidR="008C4EDD" w:rsidRPr="008C4EDD" w:rsidRDefault="008C4EDD" w:rsidP="008C4EDD">
      <w:pPr>
        <w:spacing w:after="120" w:line="240" w:lineRule="auto"/>
        <w:rPr>
          <w:rFonts w:ascii="Times New Roman" w:eastAsia="Times New Roman" w:hAnsi="Times New Roman" w:cs="Times New Roman"/>
          <w:sz w:val="24"/>
          <w:szCs w:val="24"/>
          <w:lang w:eastAsia="ar-SA"/>
        </w:rPr>
      </w:pPr>
    </w:p>
    <w:p w:rsidR="008C4EDD" w:rsidRPr="008C4EDD" w:rsidRDefault="008C4EDD" w:rsidP="008C4EDD">
      <w:pPr>
        <w:suppressAutoHyphens/>
        <w:spacing w:before="240" w:after="60" w:line="240" w:lineRule="auto"/>
        <w:ind w:firstLine="709"/>
        <w:jc w:val="both"/>
        <w:rPr>
          <w:rFonts w:ascii="Times New Roman" w:eastAsia="Calibri" w:hAnsi="Times New Roman" w:cs="Times New Roman"/>
          <w:kern w:val="1"/>
          <w:sz w:val="24"/>
          <w:szCs w:val="24"/>
          <w:lang w:eastAsia="ar-SA"/>
        </w:rPr>
      </w:pPr>
      <w:r w:rsidRPr="008C4EDD">
        <w:rPr>
          <w:rFonts w:ascii="Times New Roman" w:eastAsia="Calibri" w:hAnsi="Times New Roman" w:cs="Times New Roman"/>
          <w:kern w:val="1"/>
          <w:sz w:val="24"/>
          <w:szCs w:val="24"/>
          <w:lang w:eastAsia="ar-SA"/>
        </w:rPr>
        <w:t xml:space="preserve">Региональный оператор – Фонд капитального ремонта общего имущества в многоквартирных домах Псковской области в лице генерального директора </w:t>
      </w:r>
      <w:proofErr w:type="spellStart"/>
      <w:r w:rsidRPr="008C4EDD">
        <w:rPr>
          <w:rFonts w:ascii="Times New Roman" w:eastAsia="Calibri" w:hAnsi="Times New Roman" w:cs="Times New Roman"/>
          <w:kern w:val="1"/>
          <w:sz w:val="24"/>
          <w:szCs w:val="24"/>
          <w:lang w:eastAsia="ar-SA"/>
        </w:rPr>
        <w:t>Макарченко</w:t>
      </w:r>
      <w:proofErr w:type="spellEnd"/>
      <w:r w:rsidRPr="008C4EDD">
        <w:rPr>
          <w:rFonts w:ascii="Times New Roman" w:eastAsia="Calibri" w:hAnsi="Times New Roman" w:cs="Times New Roman"/>
          <w:kern w:val="1"/>
          <w:sz w:val="24"/>
          <w:szCs w:val="24"/>
          <w:lang w:eastAsia="ar-SA"/>
        </w:rPr>
        <w:t xml:space="preserve"> С.В., действующего на основании Устава</w:t>
      </w:r>
      <w:r w:rsidRPr="008C4EDD">
        <w:rPr>
          <w:rFonts w:ascii="Times New Roman" w:eastAsia="Calibri" w:hAnsi="Times New Roman" w:cs="Times New Roman"/>
          <w:b/>
          <w:kern w:val="1"/>
          <w:sz w:val="24"/>
          <w:szCs w:val="24"/>
          <w:lang w:eastAsia="ar-SA"/>
        </w:rPr>
        <w:t xml:space="preserve">, </w:t>
      </w:r>
      <w:r w:rsidRPr="008C4EDD">
        <w:rPr>
          <w:rFonts w:ascii="Times New Roman" w:eastAsia="Calibri" w:hAnsi="Times New Roman" w:cs="Times New Roman"/>
          <w:kern w:val="1"/>
          <w:sz w:val="24"/>
          <w:szCs w:val="24"/>
          <w:lang w:eastAsia="ar-SA"/>
        </w:rPr>
        <w:t>именуемая в дальнейшем «Заказчик», с одной стороны __________________________________________________________________________,</w:t>
      </w:r>
      <w:r w:rsidRPr="008C4EDD">
        <w:rPr>
          <w:rFonts w:ascii="Times New Roman" w:eastAsia="Calibri" w:hAnsi="Times New Roman" w:cs="Times New Roman"/>
          <w:b/>
          <w:kern w:val="1"/>
          <w:sz w:val="24"/>
          <w:szCs w:val="24"/>
          <w:lang w:eastAsia="ar-SA"/>
        </w:rPr>
        <w:t xml:space="preserve"> </w:t>
      </w:r>
      <w:r w:rsidRPr="008C4EDD">
        <w:rPr>
          <w:rFonts w:ascii="Times New Roman" w:eastAsia="Calibri" w:hAnsi="Times New Roman" w:cs="Times New Roman"/>
          <w:kern w:val="1"/>
          <w:sz w:val="24"/>
          <w:szCs w:val="24"/>
          <w:lang w:eastAsia="ar-SA"/>
        </w:rPr>
        <w:t>в лице _______________________________________________</w:t>
      </w:r>
      <w:r w:rsidRPr="008C4EDD">
        <w:rPr>
          <w:rFonts w:ascii="Times New Roman" w:eastAsia="Calibri" w:hAnsi="Times New Roman" w:cs="Times New Roman"/>
          <w:b/>
          <w:kern w:val="1"/>
          <w:sz w:val="24"/>
          <w:szCs w:val="24"/>
          <w:lang w:eastAsia="ar-SA"/>
        </w:rPr>
        <w:t>,</w:t>
      </w:r>
      <w:r w:rsidRPr="008C4EDD">
        <w:rPr>
          <w:rFonts w:ascii="Times New Roman" w:eastAsia="Calibri" w:hAnsi="Times New Roman" w:cs="Times New Roman"/>
          <w:kern w:val="1"/>
          <w:sz w:val="24"/>
          <w:szCs w:val="24"/>
          <w:lang w:eastAsia="ar-SA"/>
        </w:rPr>
        <w:t xml:space="preserve"> действующего на основании Устава, именуемое в дальнейшем «Исполнитель», с другой стороны, на основании Протокола конкурсной комиссии от «___» __________ 2016г. № ____ заключили настоящий договор о нижеследующем:</w:t>
      </w:r>
    </w:p>
    <w:p w:rsidR="008C4EDD" w:rsidRPr="008C4EDD" w:rsidRDefault="008C4EDD" w:rsidP="008C4EDD">
      <w:pPr>
        <w:spacing w:after="120" w:line="240" w:lineRule="auto"/>
        <w:rPr>
          <w:rFonts w:ascii="Times New Roman" w:eastAsia="Times New Roman" w:hAnsi="Times New Roman" w:cs="Times New Roman"/>
          <w:sz w:val="24"/>
          <w:szCs w:val="24"/>
          <w:lang w:eastAsia="ar-SA"/>
        </w:rPr>
      </w:pPr>
    </w:p>
    <w:p w:rsidR="008C4EDD" w:rsidRPr="008C4EDD" w:rsidRDefault="008C4EDD" w:rsidP="008C4EDD">
      <w:pPr>
        <w:suppressAutoHyphens/>
        <w:spacing w:before="240" w:after="60" w:line="240" w:lineRule="auto"/>
        <w:jc w:val="center"/>
        <w:rPr>
          <w:rFonts w:ascii="Times New Roman" w:eastAsia="Calibri" w:hAnsi="Times New Roman" w:cs="Times New Roman"/>
          <w:b/>
          <w:kern w:val="1"/>
          <w:sz w:val="24"/>
          <w:szCs w:val="24"/>
          <w:lang w:eastAsia="ar-SA"/>
        </w:rPr>
      </w:pPr>
      <w:r w:rsidRPr="008C4EDD">
        <w:rPr>
          <w:rFonts w:ascii="Times New Roman" w:eastAsia="Calibri" w:hAnsi="Times New Roman" w:cs="Times New Roman"/>
          <w:b/>
          <w:kern w:val="1"/>
          <w:sz w:val="24"/>
          <w:szCs w:val="24"/>
          <w:lang w:eastAsia="ar-SA"/>
        </w:rPr>
        <w:t>1. Предмет договора</w:t>
      </w:r>
    </w:p>
    <w:p w:rsidR="008C4EDD" w:rsidRPr="008C4EDD" w:rsidRDefault="008C4EDD" w:rsidP="008C4EDD">
      <w:pPr>
        <w:spacing w:after="120" w:line="240" w:lineRule="auto"/>
        <w:rPr>
          <w:rFonts w:ascii="Times New Roman" w:eastAsia="Times New Roman" w:hAnsi="Times New Roman" w:cs="Times New Roman"/>
          <w:sz w:val="24"/>
          <w:szCs w:val="24"/>
          <w:lang w:eastAsia="ar-SA"/>
        </w:rPr>
      </w:pPr>
    </w:p>
    <w:p w:rsidR="008C4EDD" w:rsidRPr="008C4EDD" w:rsidRDefault="008C4EDD" w:rsidP="008C4EDD">
      <w:pPr>
        <w:autoSpaceDE w:val="0"/>
        <w:autoSpaceDN w:val="0"/>
        <w:adjustRightInd w:val="0"/>
        <w:spacing w:after="0" w:line="240" w:lineRule="auto"/>
        <w:ind w:left="40" w:firstLine="709"/>
        <w:contextualSpacing/>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1.1. Заказчик поручает, а Исполнитель принимает на себя обязательства по разработке научно-проектной документации на строительные, специальные строительные, монтажные и инженерные работы (далее работы) по капитальному ремонту общего имущества многоквартирных домов, в соответствии с Техническим заданием (приложение № 1 к настоящему договору).</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1.2. </w:t>
      </w:r>
      <w:r w:rsidRPr="008C4EDD">
        <w:rPr>
          <w:rFonts w:ascii="Times New Roman" w:eastAsia="Calibri" w:hAnsi="Times New Roman" w:cs="Times New Roman"/>
        </w:rPr>
        <w:t>Исполнитель</w:t>
      </w:r>
      <w:r w:rsidRPr="008C4EDD">
        <w:rPr>
          <w:rFonts w:ascii="Times New Roman" w:eastAsia="Calibri" w:hAnsi="Times New Roman" w:cs="Times New Roman"/>
          <w:sz w:val="24"/>
          <w:szCs w:val="24"/>
        </w:rPr>
        <w:t>, принимая на себя выполнение работ, подтверждает, что в Техническом задании (Приложение № 1 к настоящему договору) отсутствуют какие-либо недостатки.</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1.3. Научно-проектная документация, являющаяся предметом настоящего договора, должна разрабатываться строго в соответствии с Техническим заданием (Приложение №1 к настоящему договору), удовлетворять требованиям нормативной документации, а также условиям настоящего договора в части состава и оформления проектной документации, соответствовать </w:t>
      </w:r>
      <w:r w:rsidRPr="008C4EDD">
        <w:rPr>
          <w:rFonts w:ascii="Times New Roman" w:eastAsia="Calibri" w:hAnsi="Times New Roman" w:cs="Times New Roman"/>
          <w:bCs/>
          <w:sz w:val="24"/>
          <w:szCs w:val="24"/>
          <w:lang w:eastAsia="ru-RU"/>
        </w:rPr>
        <w:t>ГОСТ Р 21.1002-2014, ГОСТ Р 21.1101-2013, Положению о составе разделов проектной документации и требованиях к их содержанию, утвержденному Постановлением Правительства Российской Федерации от 16.02.2008 № 87,</w:t>
      </w:r>
      <w:r w:rsidRPr="008C4EDD">
        <w:rPr>
          <w:rFonts w:ascii="Times New Roman" w:eastAsia="Calibri" w:hAnsi="Times New Roman" w:cs="Times New Roman"/>
          <w:sz w:val="24"/>
          <w:szCs w:val="24"/>
        </w:rPr>
        <w:t xml:space="preserve"> СНиП, действующим нормативным актам Российской Федерации и Псковской области, рекомендациям и замечаниям согласующих инстанций, а также указаниям Заказчика, условиям настоящего договора в части состава, содержания и оформления проектной документации.</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p>
    <w:p w:rsidR="008C4EDD" w:rsidRPr="008C4EDD" w:rsidRDefault="008C4EDD" w:rsidP="008C4EDD">
      <w:pPr>
        <w:suppressAutoHyphens/>
        <w:spacing w:after="0" w:line="240" w:lineRule="auto"/>
        <w:ind w:firstLine="709"/>
        <w:jc w:val="center"/>
        <w:rPr>
          <w:rFonts w:ascii="Times New Roman" w:eastAsia="Calibri" w:hAnsi="Times New Roman" w:cs="Times New Roman"/>
          <w:b/>
          <w:kern w:val="1"/>
          <w:sz w:val="24"/>
          <w:szCs w:val="24"/>
          <w:lang w:eastAsia="ar-SA"/>
        </w:rPr>
      </w:pPr>
      <w:r w:rsidRPr="008C4EDD">
        <w:rPr>
          <w:rFonts w:ascii="Times New Roman" w:eastAsia="Calibri" w:hAnsi="Times New Roman" w:cs="Times New Roman"/>
          <w:b/>
          <w:kern w:val="1"/>
          <w:sz w:val="24"/>
          <w:szCs w:val="24"/>
          <w:lang w:eastAsia="ar-SA"/>
        </w:rPr>
        <w:t>2. Сроки выполнения работ</w:t>
      </w:r>
    </w:p>
    <w:p w:rsidR="008C4EDD" w:rsidRPr="008C4EDD" w:rsidRDefault="008C4EDD" w:rsidP="008C4EDD">
      <w:pPr>
        <w:spacing w:after="120" w:line="240" w:lineRule="auto"/>
        <w:rPr>
          <w:rFonts w:ascii="Times New Roman" w:eastAsia="Times New Roman" w:hAnsi="Times New Roman" w:cs="Times New Roman"/>
          <w:sz w:val="24"/>
          <w:szCs w:val="24"/>
          <w:lang w:eastAsia="ar-SA"/>
        </w:rPr>
      </w:pP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2.1. Сроки выполнения работ по настоящему договору: начало выполнения работ – в течение одного дня с даты подписания договора; окончание выполнения работ – в течение ______________________________дней с даты подписания договора.</w:t>
      </w:r>
    </w:p>
    <w:p w:rsidR="008C4EDD" w:rsidRPr="008C4EDD" w:rsidRDefault="008C4EDD" w:rsidP="008C4EDD">
      <w:pPr>
        <w:spacing w:after="0" w:line="240" w:lineRule="auto"/>
        <w:ind w:firstLine="709"/>
        <w:jc w:val="both"/>
        <w:rPr>
          <w:rFonts w:ascii="Times New Roman" w:eastAsia="Times New Roman" w:hAnsi="Times New Roman" w:cs="Times New Roman"/>
          <w:b/>
          <w:kern w:val="1"/>
          <w:sz w:val="24"/>
          <w:szCs w:val="24"/>
          <w:lang w:eastAsia="ar-SA"/>
        </w:rPr>
      </w:pPr>
      <w:r w:rsidRPr="008C4EDD">
        <w:rPr>
          <w:rFonts w:ascii="Times New Roman" w:eastAsia="Times New Roman" w:hAnsi="Times New Roman" w:cs="Times New Roman"/>
          <w:sz w:val="24"/>
          <w:szCs w:val="24"/>
          <w:lang w:eastAsia="ru-RU"/>
        </w:rPr>
        <w:t xml:space="preserve">2.2. Датой окончания выполнения работ по настоящему договору считается дата подписания сторонами акта приемки оказанных услуг и (или) выполненных работ, согласованного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w:t>
      </w:r>
      <w:r w:rsidRPr="008C4EDD">
        <w:rPr>
          <w:rFonts w:ascii="Times New Roman" w:eastAsia="Times New Roman" w:hAnsi="Times New Roman" w:cs="Times New Roman"/>
          <w:sz w:val="24"/>
          <w:szCs w:val="24"/>
          <w:lang w:eastAsia="ru-RU"/>
        </w:rPr>
        <w:lastRenderedPageBreak/>
        <w:t>многоквартирном доме проводится на основании решения собственников помещений в данном многоквартирном доме).</w:t>
      </w:r>
    </w:p>
    <w:p w:rsidR="008C4EDD" w:rsidRPr="008C4EDD" w:rsidRDefault="008C4EDD" w:rsidP="008C4EDD">
      <w:pPr>
        <w:suppressAutoHyphens/>
        <w:spacing w:before="240" w:after="60" w:line="240" w:lineRule="auto"/>
        <w:jc w:val="center"/>
        <w:rPr>
          <w:rFonts w:ascii="Times New Roman" w:eastAsia="Calibri" w:hAnsi="Times New Roman" w:cs="Times New Roman"/>
          <w:b/>
          <w:kern w:val="1"/>
          <w:sz w:val="24"/>
          <w:szCs w:val="24"/>
          <w:lang w:eastAsia="ar-SA"/>
        </w:rPr>
      </w:pPr>
      <w:r w:rsidRPr="008C4EDD">
        <w:rPr>
          <w:rFonts w:ascii="Times New Roman" w:eastAsia="Calibri" w:hAnsi="Times New Roman" w:cs="Times New Roman"/>
          <w:b/>
          <w:kern w:val="1"/>
          <w:sz w:val="24"/>
          <w:szCs w:val="24"/>
          <w:lang w:eastAsia="ar-SA"/>
        </w:rPr>
        <w:t>3. Цена договора и порядок расчетов</w:t>
      </w:r>
    </w:p>
    <w:p w:rsidR="008C4EDD" w:rsidRPr="008C4EDD" w:rsidRDefault="008C4EDD" w:rsidP="008C4EDD">
      <w:pPr>
        <w:spacing w:after="120" w:line="240" w:lineRule="auto"/>
        <w:rPr>
          <w:rFonts w:ascii="Times New Roman" w:eastAsia="Times New Roman" w:hAnsi="Times New Roman" w:cs="Times New Roman"/>
          <w:sz w:val="24"/>
          <w:szCs w:val="24"/>
          <w:lang w:eastAsia="ar-SA"/>
        </w:rPr>
      </w:pP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3.1.</w:t>
      </w:r>
      <w:r w:rsidRPr="008C4EDD">
        <w:rPr>
          <w:rFonts w:ascii="Times New Roman" w:eastAsia="Times New Roman" w:hAnsi="Times New Roman" w:cs="Times New Roman"/>
          <w:b/>
          <w:sz w:val="24"/>
          <w:szCs w:val="24"/>
          <w:lang w:eastAsia="ru-RU"/>
        </w:rPr>
        <w:t xml:space="preserve"> </w:t>
      </w:r>
      <w:r w:rsidRPr="008C4EDD">
        <w:rPr>
          <w:rFonts w:ascii="Times New Roman" w:eastAsia="Times New Roman" w:hAnsi="Times New Roman" w:cs="Times New Roman"/>
          <w:sz w:val="24"/>
          <w:szCs w:val="24"/>
          <w:lang w:eastAsia="ru-RU"/>
        </w:rPr>
        <w:t>Цена работ по настоящему договору составляет _______________________ рублей с учетом НДС. В цену настоящего договора включены налоги и другие обязательные платежи.</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3.2. Цена настоящего договора является твердой и определяется на весь срок действия настоящего договора. </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3.3. Оплата Работ Заказчиком производится в рублях в безналичном порядке по факту их выполнения. Днем оплаты считается день списания денежных средств с расчетного счета Заказчика.</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Calibri" w:hAnsi="Times New Roman" w:cs="Times New Roman"/>
          <w:sz w:val="24"/>
          <w:szCs w:val="24"/>
        </w:rPr>
        <w:t>3.4. Оплата выполненных работ производится Заказчиком в течение 15 (пятнадцати) рабочих дней с даты предоставления акта приемки оказанных услуг и (или) выполненных работ, согласованных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данном многоквартирном доме), а также подписания соответствующего акта в соответствии с статьями 182, 190 Жилищного кодекса Российской Федерации.</w:t>
      </w:r>
    </w:p>
    <w:p w:rsidR="008C4EDD" w:rsidRPr="008C4EDD" w:rsidRDefault="008C4EDD" w:rsidP="008C4EDD">
      <w:pPr>
        <w:spacing w:after="0" w:line="240" w:lineRule="auto"/>
        <w:jc w:val="center"/>
        <w:rPr>
          <w:rFonts w:ascii="Times New Roman" w:eastAsia="Times New Roman" w:hAnsi="Times New Roman" w:cs="Times New Roman"/>
          <w:sz w:val="24"/>
          <w:szCs w:val="24"/>
          <w:lang w:eastAsia="ru-RU"/>
        </w:rPr>
      </w:pPr>
    </w:p>
    <w:p w:rsidR="008C4EDD" w:rsidRPr="008C4EDD" w:rsidRDefault="008C4EDD" w:rsidP="008C4EDD">
      <w:pPr>
        <w:spacing w:after="0" w:line="240" w:lineRule="auto"/>
        <w:jc w:val="center"/>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4. Права и Обязанности сторон</w:t>
      </w:r>
    </w:p>
    <w:p w:rsidR="008C4EDD" w:rsidRPr="008C4EDD" w:rsidRDefault="008C4EDD" w:rsidP="008C4EDD">
      <w:pPr>
        <w:shd w:val="clear" w:color="auto" w:fill="FFFFFF"/>
        <w:spacing w:after="0" w:line="240" w:lineRule="auto"/>
        <w:ind w:left="10" w:right="3149" w:firstLine="709"/>
        <w:jc w:val="both"/>
        <w:rPr>
          <w:rFonts w:ascii="Times New Roman" w:eastAsia="Times New Roman" w:hAnsi="Times New Roman" w:cs="Times New Roman"/>
          <w:sz w:val="24"/>
          <w:szCs w:val="24"/>
          <w:lang w:eastAsia="ru-RU"/>
        </w:rPr>
      </w:pPr>
    </w:p>
    <w:p w:rsidR="008C4EDD" w:rsidRPr="008C4EDD" w:rsidRDefault="008C4EDD" w:rsidP="008C4EDD">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pacing w:val="-5"/>
          <w:sz w:val="24"/>
          <w:szCs w:val="24"/>
          <w:lang w:eastAsia="ru-RU"/>
        </w:rPr>
        <w:t xml:space="preserve">4.1. </w:t>
      </w:r>
      <w:r w:rsidRPr="008C4EDD">
        <w:rPr>
          <w:rFonts w:ascii="Times New Roman" w:eastAsia="Times New Roman" w:hAnsi="Times New Roman" w:cs="Times New Roman"/>
          <w:spacing w:val="-2"/>
          <w:sz w:val="24"/>
          <w:szCs w:val="24"/>
          <w:lang w:eastAsia="ru-RU"/>
        </w:rPr>
        <w:t>Заказчик имеет право:</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4.1.1. Контролировать ход разработки </w:t>
      </w:r>
      <w:r w:rsidRPr="008C4EDD">
        <w:rPr>
          <w:rFonts w:ascii="Times New Roman" w:eastAsia="Calibri" w:hAnsi="Times New Roman" w:cs="Times New Roman"/>
        </w:rPr>
        <w:t>научно-проектной</w:t>
      </w:r>
      <w:r w:rsidRPr="008C4EDD">
        <w:rPr>
          <w:rFonts w:ascii="Times New Roman" w:eastAsia="Calibri" w:hAnsi="Times New Roman" w:cs="Times New Roman"/>
          <w:sz w:val="24"/>
          <w:szCs w:val="24"/>
        </w:rPr>
        <w:t xml:space="preserve"> документации и соблюдение </w:t>
      </w:r>
      <w:r w:rsidRPr="008C4EDD">
        <w:rPr>
          <w:rFonts w:ascii="Times New Roman" w:eastAsia="Calibri" w:hAnsi="Times New Roman" w:cs="Times New Roman"/>
        </w:rPr>
        <w:t>Исполнителем</w:t>
      </w:r>
      <w:r w:rsidRPr="008C4EDD">
        <w:rPr>
          <w:rFonts w:ascii="Times New Roman" w:eastAsia="Calibri" w:hAnsi="Times New Roman" w:cs="Times New Roman"/>
          <w:sz w:val="24"/>
          <w:szCs w:val="24"/>
        </w:rPr>
        <w:t xml:space="preserve"> договора и его условий. Осуществлять контроль за инженерно-техническими и конструктивными решениями, принимаемыми в проектной документации </w:t>
      </w:r>
      <w:r w:rsidRPr="008C4EDD">
        <w:rPr>
          <w:rFonts w:ascii="Times New Roman" w:eastAsia="Calibri" w:hAnsi="Times New Roman" w:cs="Times New Roman"/>
        </w:rPr>
        <w:t>Исполнителем</w:t>
      </w:r>
      <w:r w:rsidRPr="008C4EDD">
        <w:rPr>
          <w:rFonts w:ascii="Times New Roman" w:eastAsia="Calibri" w:hAnsi="Times New Roman" w:cs="Times New Roman"/>
          <w:sz w:val="24"/>
          <w:szCs w:val="24"/>
        </w:rPr>
        <w:t xml:space="preserve"> техническими и инженерными решениями, закладываемыми им в проектную документацию.</w:t>
      </w:r>
    </w:p>
    <w:p w:rsidR="008C4EDD" w:rsidRPr="008C4EDD" w:rsidRDefault="008C4EDD" w:rsidP="008C4EDD">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4"/>
          <w:sz w:val="24"/>
          <w:szCs w:val="24"/>
          <w:lang w:eastAsia="ru-RU"/>
        </w:rPr>
        <w:t xml:space="preserve">4.1.2. Приостанавливать ход выполнения работ в связи с их ненадлежащим качеством либо исполнением, </w:t>
      </w:r>
      <w:r w:rsidRPr="008C4EDD">
        <w:rPr>
          <w:rFonts w:ascii="Times New Roman" w:eastAsia="Times New Roman" w:hAnsi="Times New Roman" w:cs="Times New Roman"/>
          <w:spacing w:val="-1"/>
          <w:sz w:val="24"/>
          <w:szCs w:val="24"/>
          <w:lang w:eastAsia="ru-RU"/>
        </w:rPr>
        <w:t>несоответствующим условиям настоящего договора.</w:t>
      </w:r>
    </w:p>
    <w:p w:rsidR="008C4EDD" w:rsidRPr="008C4EDD" w:rsidRDefault="008C4EDD" w:rsidP="008C4EDD">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8C4EDD">
        <w:rPr>
          <w:rFonts w:ascii="Times New Roman" w:eastAsia="Times New Roman" w:hAnsi="Times New Roman" w:cs="Times New Roman"/>
          <w:sz w:val="24"/>
          <w:szCs w:val="24"/>
          <w:lang w:eastAsia="ru-RU"/>
        </w:rPr>
        <w:t>4.1.3.</w:t>
      </w:r>
      <w:r w:rsidRPr="008C4EDD">
        <w:rPr>
          <w:rFonts w:ascii="Times New Roman" w:eastAsia="Times New Roman" w:hAnsi="Times New Roman" w:cs="Times New Roman"/>
          <w:spacing w:val="-1"/>
          <w:sz w:val="24"/>
          <w:szCs w:val="24"/>
          <w:lang w:eastAsia="ru-RU"/>
        </w:rPr>
        <w:t xml:space="preserve"> Осуществлять другие права, вытекающие из условий договора.</w:t>
      </w:r>
      <w:r w:rsidRPr="008C4EDD">
        <w:rPr>
          <w:rFonts w:ascii="Times New Roman" w:eastAsia="Times New Roman" w:hAnsi="Times New Roman" w:cs="Times New Roman"/>
          <w:sz w:val="24"/>
          <w:szCs w:val="24"/>
          <w:lang w:eastAsia="ru-RU"/>
        </w:rPr>
        <w:t xml:space="preserve"> </w:t>
      </w:r>
    </w:p>
    <w:p w:rsidR="008C4EDD" w:rsidRPr="008C4EDD" w:rsidRDefault="008C4EDD" w:rsidP="008C4EDD">
      <w:pPr>
        <w:widowControl w:val="0"/>
        <w:shd w:val="clear" w:color="auto" w:fill="FFFFFF"/>
        <w:tabs>
          <w:tab w:val="left" w:pos="0"/>
        </w:tabs>
        <w:autoSpaceDE w:val="0"/>
        <w:autoSpaceDN w:val="0"/>
        <w:adjustRightInd w:val="0"/>
        <w:spacing w:after="0" w:line="240" w:lineRule="auto"/>
        <w:ind w:left="709"/>
        <w:jc w:val="both"/>
        <w:rPr>
          <w:rFonts w:ascii="Times New Roman" w:eastAsia="Times New Roman" w:hAnsi="Times New Roman" w:cs="Times New Roman"/>
          <w:spacing w:val="-5"/>
          <w:sz w:val="24"/>
          <w:szCs w:val="24"/>
          <w:lang w:eastAsia="ru-RU"/>
        </w:rPr>
      </w:pPr>
      <w:r w:rsidRPr="008C4EDD">
        <w:rPr>
          <w:rFonts w:ascii="Times New Roman" w:eastAsia="Times New Roman" w:hAnsi="Times New Roman" w:cs="Times New Roman"/>
          <w:spacing w:val="-5"/>
          <w:sz w:val="24"/>
          <w:szCs w:val="24"/>
          <w:lang w:eastAsia="ru-RU"/>
        </w:rPr>
        <w:t>4.2. Заказчик обязан:</w:t>
      </w:r>
    </w:p>
    <w:p w:rsidR="008C4EDD" w:rsidRPr="008C4EDD" w:rsidRDefault="008C4EDD" w:rsidP="008C4EDD">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 xml:space="preserve">4.2.1. </w:t>
      </w:r>
      <w:r w:rsidRPr="008C4EDD">
        <w:rPr>
          <w:rFonts w:ascii="Times New Roman" w:eastAsia="Times New Roman" w:hAnsi="Times New Roman" w:cs="Times New Roman"/>
          <w:spacing w:val="-1"/>
          <w:sz w:val="24"/>
          <w:szCs w:val="24"/>
          <w:lang w:eastAsia="ru-RU"/>
        </w:rPr>
        <w:t xml:space="preserve">Производить оплату выполненных </w:t>
      </w:r>
      <w:r w:rsidRPr="008C4EDD">
        <w:rPr>
          <w:rFonts w:ascii="Times New Roman" w:eastAsia="Times New Roman" w:hAnsi="Times New Roman" w:cs="Times New Roman"/>
          <w:sz w:val="24"/>
          <w:szCs w:val="24"/>
          <w:lang w:eastAsia="ru-RU"/>
        </w:rPr>
        <w:t>Исполнителем</w:t>
      </w:r>
      <w:r w:rsidRPr="008C4EDD">
        <w:rPr>
          <w:rFonts w:ascii="Times New Roman" w:eastAsia="Times New Roman" w:hAnsi="Times New Roman" w:cs="Times New Roman"/>
          <w:spacing w:val="-1"/>
          <w:sz w:val="24"/>
          <w:szCs w:val="24"/>
          <w:lang w:eastAsia="ru-RU"/>
        </w:rPr>
        <w:t xml:space="preserve"> работ в порядке, установленном разделом 3 настоящего договора.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pacing w:val="-1"/>
          <w:sz w:val="24"/>
          <w:szCs w:val="24"/>
        </w:rPr>
        <w:t>4.2.2.</w:t>
      </w:r>
      <w:r w:rsidRPr="008C4EDD">
        <w:rPr>
          <w:rFonts w:ascii="Times New Roman" w:eastAsia="Calibri" w:hAnsi="Times New Roman" w:cs="Times New Roman"/>
          <w:sz w:val="24"/>
          <w:szCs w:val="24"/>
        </w:rPr>
        <w:t xml:space="preserve"> Оказывать содействие </w:t>
      </w:r>
      <w:r w:rsidRPr="008C4EDD">
        <w:rPr>
          <w:rFonts w:ascii="Times New Roman" w:eastAsia="Calibri" w:hAnsi="Times New Roman" w:cs="Times New Roman"/>
        </w:rPr>
        <w:t>Исполнителю</w:t>
      </w:r>
      <w:r w:rsidRPr="008C4EDD">
        <w:rPr>
          <w:rFonts w:ascii="Times New Roman" w:eastAsia="Calibri" w:hAnsi="Times New Roman" w:cs="Times New Roman"/>
          <w:sz w:val="24"/>
          <w:szCs w:val="24"/>
        </w:rPr>
        <w:t xml:space="preserve"> в ходе выполнения им работ по вопросам, непосредственно связанным с предметом договора в части предоставления контактных данных управляющих компаний, осуществляющих обслуживание общего имущества многоквартирных домов Псковской области.</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4.2.3. В течение пяти дней с момента заключения настоящего договора предоставить технические паспорта домов (при наличии его у Заказчика) и топографический план прилегающей территории с указанием подземных инженерных сетей (для разработки проектной документации системы электроснабжения).</w:t>
      </w:r>
    </w:p>
    <w:p w:rsidR="008C4EDD" w:rsidRPr="008C4EDD" w:rsidRDefault="008C4EDD" w:rsidP="008C4EDD">
      <w:pPr>
        <w:autoSpaceDE w:val="0"/>
        <w:autoSpaceDN w:val="0"/>
        <w:adjustRightInd w:val="0"/>
        <w:spacing w:after="0" w:line="240" w:lineRule="auto"/>
        <w:ind w:left="40" w:firstLine="709"/>
        <w:contextualSpacing/>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4.2.4. Произвести приемку разработанной научно-проектной документации от Исполнителя. </w:t>
      </w:r>
    </w:p>
    <w:p w:rsidR="008C4EDD" w:rsidRPr="008C4EDD" w:rsidRDefault="008C4EDD" w:rsidP="008C4EDD">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4.2.5. Исполнять иные обязанности, вытекающие из условий договора.</w:t>
      </w:r>
    </w:p>
    <w:p w:rsidR="008C4EDD" w:rsidRPr="008C4EDD" w:rsidRDefault="008C4EDD" w:rsidP="008C4EDD">
      <w:pPr>
        <w:shd w:val="clear" w:color="auto" w:fill="FFFFFF"/>
        <w:tabs>
          <w:tab w:val="left" w:pos="0"/>
        </w:tabs>
        <w:spacing w:after="0" w:line="240" w:lineRule="auto"/>
        <w:ind w:firstLine="709"/>
        <w:jc w:val="both"/>
        <w:rPr>
          <w:rFonts w:ascii="Times New Roman" w:eastAsia="Times New Roman" w:hAnsi="Times New Roman" w:cs="Times New Roman"/>
          <w:spacing w:val="-2"/>
          <w:sz w:val="24"/>
          <w:szCs w:val="24"/>
          <w:lang w:eastAsia="ru-RU"/>
        </w:rPr>
      </w:pPr>
      <w:r w:rsidRPr="008C4EDD">
        <w:rPr>
          <w:rFonts w:ascii="Times New Roman" w:eastAsia="Times New Roman" w:hAnsi="Times New Roman" w:cs="Times New Roman"/>
          <w:spacing w:val="-6"/>
          <w:sz w:val="24"/>
          <w:szCs w:val="24"/>
          <w:lang w:eastAsia="ru-RU"/>
        </w:rPr>
        <w:t>4.3.</w:t>
      </w:r>
      <w:r w:rsidRPr="008C4EDD">
        <w:rPr>
          <w:rFonts w:ascii="Times New Roman" w:eastAsia="Times New Roman" w:hAnsi="Times New Roman" w:cs="Times New Roman"/>
          <w:sz w:val="24"/>
          <w:szCs w:val="24"/>
          <w:lang w:eastAsia="ru-RU"/>
        </w:rPr>
        <w:t xml:space="preserve"> При выполнении работ Исполнитель</w:t>
      </w:r>
      <w:r w:rsidRPr="008C4EDD">
        <w:rPr>
          <w:rFonts w:ascii="Times New Roman" w:eastAsia="Times New Roman" w:hAnsi="Times New Roman" w:cs="Times New Roman"/>
          <w:spacing w:val="-2"/>
          <w:sz w:val="24"/>
          <w:szCs w:val="24"/>
          <w:lang w:eastAsia="ru-RU"/>
        </w:rPr>
        <w:t xml:space="preserve"> имеет право:</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z w:val="24"/>
          <w:szCs w:val="24"/>
        </w:rPr>
      </w:pPr>
      <w:r w:rsidRPr="008C4EDD">
        <w:rPr>
          <w:rFonts w:ascii="Times New Roman" w:eastAsia="Calibri" w:hAnsi="Times New Roman" w:cs="Arial"/>
          <w:sz w:val="24"/>
          <w:szCs w:val="24"/>
        </w:rPr>
        <w:t xml:space="preserve">4.3.1. С согласия Заказчика </w:t>
      </w:r>
      <w:r w:rsidRPr="008C4EDD">
        <w:rPr>
          <w:rFonts w:ascii="Times New Roman" w:eastAsia="Calibri" w:hAnsi="Times New Roman" w:cs="Times New Roman"/>
          <w:sz w:val="24"/>
          <w:szCs w:val="24"/>
        </w:rPr>
        <w:t>привлекать к разработке научно-проектной документации субподрядные организации, имеющие соответствующие свидетельства, лицензии, допуски на выполнение соответствующих видов работ, выданные в порядке, установленном законодательством Российской Федерации. При этом Исполнитель несет ответственность за неисполнение или ненадлежащее исполнение обязательств субподрядными организациями, а также за наличие у привлеченных субподрядных организаций свидетельств о допуске к работам, необходимых для выполнения работ в рамках настоящего договора.</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lastRenderedPageBreak/>
        <w:t>4.3.2. Получить оплату в соответствии с разделом 3 настоящего договора за выполненные в срок Работ, предусмотренных настоящим договором.</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4.3.3. Осуществлять другие права, вытекающие из условий договора.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4.4. При выполнении работ </w:t>
      </w:r>
      <w:r w:rsidRPr="008C4EDD">
        <w:rPr>
          <w:rFonts w:ascii="Times New Roman" w:eastAsia="Calibri" w:hAnsi="Times New Roman" w:cs="Times New Roman"/>
        </w:rPr>
        <w:t>Исполнитель</w:t>
      </w:r>
      <w:r w:rsidRPr="008C4EDD">
        <w:rPr>
          <w:rFonts w:ascii="Times New Roman" w:eastAsia="Calibri" w:hAnsi="Times New Roman" w:cs="Times New Roman"/>
          <w:sz w:val="24"/>
          <w:szCs w:val="24"/>
        </w:rPr>
        <w:t xml:space="preserve"> обязан:</w:t>
      </w:r>
    </w:p>
    <w:p w:rsidR="008C4EDD" w:rsidRPr="008C4EDD" w:rsidRDefault="008C4EDD" w:rsidP="008C4EDD">
      <w:pPr>
        <w:autoSpaceDE w:val="0"/>
        <w:autoSpaceDN w:val="0"/>
        <w:adjustRightInd w:val="0"/>
        <w:spacing w:after="0" w:line="240" w:lineRule="auto"/>
        <w:ind w:left="40" w:firstLine="669"/>
        <w:jc w:val="both"/>
        <w:rPr>
          <w:rFonts w:ascii="Times New Roman" w:eastAsia="Calibri" w:hAnsi="Times New Roman" w:cs="Times New Roman"/>
          <w:sz w:val="24"/>
          <w:szCs w:val="24"/>
        </w:rPr>
      </w:pPr>
      <w:r w:rsidRPr="008C4EDD">
        <w:rPr>
          <w:rFonts w:ascii="Times New Roman" w:eastAsia="Calibri" w:hAnsi="Times New Roman" w:cs="Arial"/>
          <w:sz w:val="24"/>
          <w:szCs w:val="24"/>
        </w:rPr>
        <w:t xml:space="preserve">4.4.1. </w:t>
      </w:r>
      <w:r w:rsidRPr="008C4EDD">
        <w:rPr>
          <w:rFonts w:ascii="Times New Roman" w:eastAsia="Calibri" w:hAnsi="Times New Roman" w:cs="Times New Roman"/>
          <w:sz w:val="24"/>
          <w:szCs w:val="24"/>
        </w:rPr>
        <w:t xml:space="preserve">Своевременно и должным образом выполнить принятые на себя обязательства в соответствии с Техническим заданием </w:t>
      </w:r>
      <w:r w:rsidRPr="008C4EDD">
        <w:rPr>
          <w:rFonts w:ascii="Times New Roman" w:eastAsia="Calibri" w:hAnsi="Times New Roman" w:cs="Arial"/>
          <w:sz w:val="24"/>
          <w:szCs w:val="24"/>
        </w:rPr>
        <w:t>(Приложение № 1 к договору)</w:t>
      </w:r>
      <w:r w:rsidRPr="008C4EDD">
        <w:rPr>
          <w:rFonts w:ascii="Times New Roman" w:eastAsia="Calibri" w:hAnsi="Times New Roman" w:cs="Times New Roman"/>
          <w:sz w:val="24"/>
          <w:szCs w:val="24"/>
        </w:rPr>
        <w:t xml:space="preserve">, условиями настоящего договора, </w:t>
      </w:r>
      <w:r w:rsidRPr="008C4EDD">
        <w:rPr>
          <w:rFonts w:ascii="Times New Roman" w:eastAsia="Calibri" w:hAnsi="Times New Roman" w:cs="Arial"/>
          <w:sz w:val="24"/>
          <w:szCs w:val="24"/>
        </w:rPr>
        <w:t>с требованиями действующих СП, СНиПов, ГОСТов, ВСН, ТУ, технических регламентов, иных нормативных правовых актов Российской Федерации, Псковской области в области проектных, сметных, изыскательских работ и капитального ремонта.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4.4.2. В течение 2 (двух) календарных дней с момента подписания договора своим приказом назначить представителей </w:t>
      </w:r>
      <w:r w:rsidRPr="008C4EDD">
        <w:rPr>
          <w:rFonts w:ascii="Times New Roman" w:eastAsia="Calibri" w:hAnsi="Times New Roman" w:cs="Times New Roman"/>
        </w:rPr>
        <w:t>Исполнителя</w:t>
      </w:r>
      <w:r w:rsidRPr="008C4EDD">
        <w:rPr>
          <w:rFonts w:ascii="Times New Roman" w:eastAsia="Calibri" w:hAnsi="Times New Roman" w:cs="Times New Roman"/>
          <w:sz w:val="24"/>
          <w:szCs w:val="24"/>
        </w:rPr>
        <w:t>, ответственных за выполнение работ по договору, и письменно известить об этом Заказчика, с приложением копий этих приказов.</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4.4.3. Самостоятельно осуществлять проведение необходимых исследований и сбор необходимых для выполнения работ исходных данных.</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4.4.4. Обосновывать по требованию Заказчика закладываемые в </w:t>
      </w:r>
      <w:r w:rsidRPr="008C4EDD">
        <w:rPr>
          <w:rFonts w:ascii="Times New Roman" w:eastAsia="Calibri" w:hAnsi="Times New Roman" w:cs="Times New Roman"/>
        </w:rPr>
        <w:t>научно-проектной</w:t>
      </w:r>
      <w:r w:rsidRPr="008C4EDD">
        <w:rPr>
          <w:rFonts w:ascii="Times New Roman" w:eastAsia="Calibri" w:hAnsi="Times New Roman" w:cs="Times New Roman"/>
          <w:sz w:val="24"/>
          <w:szCs w:val="24"/>
        </w:rPr>
        <w:t xml:space="preserve"> документацию технические и инженерные решения путем сопоставления эксплуатационных и стоимостных показателей возможных вариантов. В случае сомнения Заказчика в экономической целесообразности применяемых проектных решений </w:t>
      </w:r>
      <w:r w:rsidRPr="008C4EDD">
        <w:rPr>
          <w:rFonts w:ascii="Times New Roman" w:eastAsia="Calibri" w:hAnsi="Times New Roman" w:cs="Times New Roman"/>
        </w:rPr>
        <w:t>Исполнитель</w:t>
      </w:r>
      <w:r w:rsidRPr="008C4EDD">
        <w:rPr>
          <w:rFonts w:ascii="Times New Roman" w:eastAsia="Calibri" w:hAnsi="Times New Roman" w:cs="Times New Roman"/>
          <w:sz w:val="24"/>
          <w:szCs w:val="24"/>
        </w:rPr>
        <w:t xml:space="preserve"> обязан предоставить соответствующие расчеты и обоснования, включая расчеты по предлагаемым Заказчиком вариантам.</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4.4.5. Если в процессе разработки </w:t>
      </w:r>
      <w:r w:rsidRPr="008C4EDD">
        <w:rPr>
          <w:rFonts w:ascii="Times New Roman" w:eastAsia="Calibri" w:hAnsi="Times New Roman" w:cs="Times New Roman"/>
        </w:rPr>
        <w:t>Исполнителем</w:t>
      </w:r>
      <w:r w:rsidRPr="008C4EDD">
        <w:rPr>
          <w:rFonts w:ascii="Times New Roman" w:eastAsia="Calibri" w:hAnsi="Times New Roman" w:cs="Times New Roman"/>
          <w:sz w:val="24"/>
          <w:szCs w:val="24"/>
        </w:rPr>
        <w:t xml:space="preserve"> научно</w:t>
      </w:r>
      <w:r w:rsidRPr="008C4EDD">
        <w:rPr>
          <w:rFonts w:ascii="Times New Roman" w:eastAsia="Calibri" w:hAnsi="Times New Roman" w:cs="Times New Roman"/>
        </w:rPr>
        <w:t>-проектной</w:t>
      </w:r>
      <w:r w:rsidRPr="008C4EDD">
        <w:rPr>
          <w:rFonts w:ascii="Times New Roman" w:eastAsia="Calibri" w:hAnsi="Times New Roman" w:cs="Times New Roman"/>
          <w:sz w:val="24"/>
          <w:szCs w:val="24"/>
        </w:rPr>
        <w:t xml:space="preserve"> документации выясняется неизбежность получения отрицательного результата, либо нецелесообразность или невозможность дальнейшего проведения работ по причинам, не зависящим от Сторон, </w:t>
      </w:r>
      <w:r w:rsidRPr="008C4EDD">
        <w:rPr>
          <w:rFonts w:ascii="Times New Roman" w:eastAsia="Calibri" w:hAnsi="Times New Roman" w:cs="Times New Roman"/>
        </w:rPr>
        <w:t>Исполнитель</w:t>
      </w:r>
      <w:r w:rsidRPr="008C4EDD">
        <w:rPr>
          <w:rFonts w:ascii="Times New Roman" w:eastAsia="Calibri" w:hAnsi="Times New Roman" w:cs="Times New Roman"/>
          <w:sz w:val="24"/>
          <w:szCs w:val="24"/>
        </w:rPr>
        <w:t xml:space="preserve"> обязан приостановить свою работу по соответствующему объекту и в течение 1 (одного) календарного дня поставить об этом в известность Заказчика для принятия решения о действиях Сторон по дальнейшему исполнению договора в соответствующей части.</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4.4.6. На основании изготовленной научно</w:t>
      </w:r>
      <w:r w:rsidRPr="008C4EDD">
        <w:rPr>
          <w:rFonts w:ascii="Times New Roman" w:eastAsia="Calibri" w:hAnsi="Times New Roman" w:cs="Times New Roman"/>
        </w:rPr>
        <w:t>-проектной</w:t>
      </w:r>
      <w:r w:rsidRPr="008C4EDD">
        <w:rPr>
          <w:rFonts w:ascii="Times New Roman" w:eastAsia="Calibri" w:hAnsi="Times New Roman" w:cs="Times New Roman"/>
          <w:sz w:val="24"/>
          <w:szCs w:val="24"/>
        </w:rPr>
        <w:t xml:space="preserve"> документации выполнить расчет локальных и объектных смет, сводного сметного расчета, включающих все затраты на ее реализацию. </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4.4.7. По требованию Заказчика в течение 2 (двух) рабочих дней информировать в письменном виде о ходе выполняемых работ, а также доводить до сведения Заказчика обо всех обстоятельствах, которые могут существенно повлиять на качество и сроки выполнения работ.</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4.4.8. Не разглашать и не передавать третьим лицам информацию, ставшую известной в связи с исполнением настоящего договора.</w:t>
      </w:r>
    </w:p>
    <w:p w:rsidR="008C4EDD" w:rsidRPr="008C4EDD" w:rsidRDefault="008C4EDD" w:rsidP="008C4EDD">
      <w:pPr>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4.4.9. Обеспечить выполнение необходимых мероприятий по технике безопасности и охране труда, по</w:t>
      </w:r>
      <w:r w:rsidRPr="008C4EDD">
        <w:rPr>
          <w:rFonts w:ascii="Times New Roman" w:eastAsia="Times New Roman" w:hAnsi="Times New Roman" w:cs="Times New Roman"/>
          <w:spacing w:val="-1"/>
          <w:sz w:val="24"/>
          <w:szCs w:val="24"/>
          <w:lang w:eastAsia="ru-RU"/>
        </w:rPr>
        <w:t xml:space="preserve"> противопожарной безопасности, охране окружающей среды.</w:t>
      </w:r>
    </w:p>
    <w:p w:rsidR="008C4EDD" w:rsidRPr="008C4EDD" w:rsidRDefault="008C4EDD" w:rsidP="008C4EDD">
      <w:pPr>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4.4.10. При разработке научно</w:t>
      </w:r>
      <w:r w:rsidRPr="008C4EDD">
        <w:rPr>
          <w:rFonts w:ascii="Times New Roman" w:eastAsia="Times New Roman" w:hAnsi="Times New Roman" w:cs="Times New Roman"/>
          <w:sz w:val="24"/>
          <w:szCs w:val="24"/>
          <w:lang w:eastAsia="ru-RU"/>
        </w:rPr>
        <w:t>-проектной</w:t>
      </w:r>
      <w:r w:rsidRPr="008C4EDD">
        <w:rPr>
          <w:rFonts w:ascii="Times New Roman" w:eastAsia="Times New Roman" w:hAnsi="Times New Roman" w:cs="Times New Roman"/>
          <w:spacing w:val="-1"/>
          <w:sz w:val="24"/>
          <w:szCs w:val="24"/>
          <w:lang w:eastAsia="ru-RU"/>
        </w:rPr>
        <w:t xml:space="preserve"> документации применять конструктивные решения с использованием материалов, оборудования и деталей, соответствующих государственным стандартам и техническим условиям и имеющих паспорта и сертификаты качества. </w:t>
      </w:r>
    </w:p>
    <w:p w:rsidR="008C4EDD" w:rsidRPr="008C4EDD" w:rsidRDefault="008C4EDD" w:rsidP="008C4EDD">
      <w:pPr>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Предусматривать к использованию при проектировании материалы, оборудование, конструкции и детали, которые должны соответствовать государственным стандартам и техническим условиям и удостоверены паспортами и сертификатами качества.</w:t>
      </w:r>
    </w:p>
    <w:p w:rsidR="008C4EDD" w:rsidRPr="008C4EDD" w:rsidRDefault="008C4EDD" w:rsidP="008C4EDD">
      <w:pPr>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4.4.11. В локальных сметных расчетах при выборе материалов и оборудования руководствоваться ТССЦ-2001. В процессе проектирования уведомлять Заказчика об отсутствии материалов и оборудования в указанных сборниках цен. При отсутствии в указанных сборниках цен на материалы и оборудование, с согласования Заказчика, возможно применение стоимостных предложений фирм поставщиков, и приложением подтверждающих документов, не менее 3-х предложений от разных организаций.</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pacing w:val="-1"/>
          <w:sz w:val="24"/>
          <w:szCs w:val="24"/>
          <w:lang w:eastAsia="ru-RU"/>
        </w:rPr>
      </w:pPr>
      <w:r w:rsidRPr="008C4EDD">
        <w:rPr>
          <w:rFonts w:ascii="Times New Roman" w:eastAsia="Calibri" w:hAnsi="Times New Roman" w:cs="Times New Roman"/>
          <w:spacing w:val="-1"/>
          <w:sz w:val="24"/>
          <w:szCs w:val="24"/>
          <w:lang w:eastAsia="ru-RU"/>
        </w:rPr>
        <w:t>4.5.12. Обеспечить устранение недостатков в согласованные с Заказчиком сроки, выявленных при выполнении Работ по настоящему договору.</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pacing w:val="-1"/>
          <w:sz w:val="24"/>
          <w:szCs w:val="24"/>
          <w:lang w:eastAsia="ru-RU"/>
        </w:rPr>
      </w:pPr>
      <w:r w:rsidRPr="008C4EDD">
        <w:rPr>
          <w:rFonts w:ascii="Times New Roman" w:eastAsia="Calibri" w:hAnsi="Times New Roman" w:cs="Times New Roman"/>
          <w:spacing w:val="-1"/>
          <w:sz w:val="24"/>
          <w:szCs w:val="24"/>
          <w:lang w:eastAsia="ru-RU"/>
        </w:rPr>
        <w:t>4.5.13. Представить Заказчику разработанную научно</w:t>
      </w:r>
      <w:r w:rsidRPr="008C4EDD">
        <w:rPr>
          <w:rFonts w:ascii="Times New Roman" w:eastAsia="Calibri" w:hAnsi="Times New Roman" w:cs="Times New Roman"/>
          <w:sz w:val="24"/>
          <w:szCs w:val="24"/>
        </w:rPr>
        <w:t>-проектной</w:t>
      </w:r>
      <w:r w:rsidRPr="008C4EDD">
        <w:rPr>
          <w:rFonts w:ascii="Times New Roman" w:eastAsia="Calibri" w:hAnsi="Times New Roman" w:cs="Times New Roman"/>
          <w:spacing w:val="-1"/>
          <w:sz w:val="24"/>
          <w:szCs w:val="24"/>
          <w:lang w:eastAsia="ru-RU"/>
        </w:rPr>
        <w:t xml:space="preserve"> документацию, в сроки, установленные настоящим договором, на основании Акта сдачи-приемки. </w:t>
      </w:r>
    </w:p>
    <w:p w:rsidR="008C4EDD" w:rsidRPr="008C4EDD" w:rsidRDefault="008C4EDD" w:rsidP="008C4EDD">
      <w:pPr>
        <w:autoSpaceDE w:val="0"/>
        <w:autoSpaceDN w:val="0"/>
        <w:adjustRightInd w:val="0"/>
        <w:spacing w:after="0" w:line="240" w:lineRule="auto"/>
        <w:ind w:left="40" w:firstLine="708"/>
        <w:jc w:val="both"/>
        <w:rPr>
          <w:rFonts w:ascii="Times New Roman" w:eastAsia="Calibri" w:hAnsi="Times New Roman" w:cs="Times New Roman"/>
          <w:spacing w:val="-1"/>
          <w:sz w:val="24"/>
          <w:szCs w:val="24"/>
          <w:lang w:eastAsia="ru-RU"/>
        </w:rPr>
      </w:pPr>
      <w:r w:rsidRPr="008C4EDD">
        <w:rPr>
          <w:rFonts w:ascii="Times New Roman" w:eastAsia="Calibri" w:hAnsi="Times New Roman" w:cs="Times New Roman"/>
          <w:spacing w:val="-1"/>
          <w:sz w:val="24"/>
          <w:szCs w:val="24"/>
          <w:lang w:eastAsia="ru-RU"/>
        </w:rPr>
        <w:lastRenderedPageBreak/>
        <w:t>4.5.14. Выполнить указания Заказчика, представленные в письменном виде, в том числе, о внесении изменений и дополнений в научно</w:t>
      </w:r>
      <w:r w:rsidRPr="008C4EDD">
        <w:rPr>
          <w:rFonts w:ascii="Times New Roman" w:eastAsia="Calibri" w:hAnsi="Times New Roman" w:cs="Times New Roman"/>
          <w:sz w:val="24"/>
          <w:szCs w:val="24"/>
        </w:rPr>
        <w:t>-проектной</w:t>
      </w:r>
      <w:r w:rsidRPr="008C4EDD">
        <w:rPr>
          <w:rFonts w:ascii="Times New Roman" w:eastAsia="Calibri" w:hAnsi="Times New Roman" w:cs="Times New Roman"/>
          <w:spacing w:val="-1"/>
          <w:sz w:val="24"/>
          <w:szCs w:val="24"/>
          <w:lang w:eastAsia="ru-RU"/>
        </w:rPr>
        <w:t xml:space="preserve"> документацию, если они не противоречат условиям настоящего договора. </w:t>
      </w:r>
    </w:p>
    <w:p w:rsidR="008C4EDD" w:rsidRPr="008C4EDD" w:rsidRDefault="008C4EDD" w:rsidP="008C4EDD">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C4EDD">
        <w:rPr>
          <w:rFonts w:ascii="Times New Roman" w:eastAsia="Times New Roman" w:hAnsi="Times New Roman" w:cs="Times New Roman"/>
          <w:spacing w:val="-1"/>
          <w:sz w:val="24"/>
          <w:szCs w:val="24"/>
          <w:lang w:eastAsia="ru-RU"/>
        </w:rPr>
        <w:t xml:space="preserve">4.5.15. </w:t>
      </w:r>
      <w:r w:rsidRPr="008C4EDD">
        <w:rPr>
          <w:rFonts w:ascii="Times New Roman" w:eastAsia="Times New Roman" w:hAnsi="Times New Roman" w:cs="Times New Roman"/>
          <w:sz w:val="24"/>
          <w:szCs w:val="24"/>
          <w:lang w:eastAsia="ru-RU"/>
        </w:rPr>
        <w:t>Исполнять</w:t>
      </w:r>
      <w:r w:rsidRPr="008C4EDD">
        <w:rPr>
          <w:rFonts w:ascii="Times New Roman" w:eastAsia="Times New Roman" w:hAnsi="Times New Roman" w:cs="Times New Roman"/>
          <w:spacing w:val="-1"/>
          <w:sz w:val="24"/>
          <w:szCs w:val="24"/>
          <w:lang w:eastAsia="ru-RU"/>
        </w:rPr>
        <w:t xml:space="preserve"> иные обязанности, вытекающие из условий договора.</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after="0" w:line="240" w:lineRule="auto"/>
        <w:jc w:val="center"/>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5. Сдача и приемка работ</w:t>
      </w:r>
    </w:p>
    <w:p w:rsidR="008C4EDD" w:rsidRPr="008C4EDD" w:rsidRDefault="008C4EDD" w:rsidP="008C4EDD">
      <w:pPr>
        <w:spacing w:after="0" w:line="240" w:lineRule="auto"/>
        <w:jc w:val="center"/>
        <w:rPr>
          <w:rFonts w:ascii="Times New Roman" w:eastAsia="Times New Roman" w:hAnsi="Times New Roman" w:cs="Times New Roman"/>
          <w:b/>
          <w:sz w:val="24"/>
          <w:szCs w:val="24"/>
          <w:lang w:eastAsia="ru-RU"/>
        </w:rPr>
      </w:pPr>
    </w:p>
    <w:p w:rsidR="008C4EDD" w:rsidRPr="008C4EDD" w:rsidRDefault="008C4EDD" w:rsidP="008C4EDD">
      <w:pPr>
        <w:spacing w:after="0" w:line="240" w:lineRule="auto"/>
        <w:ind w:firstLine="720"/>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5.1. После завершения выполнения работ </w:t>
      </w:r>
      <w:r w:rsidRPr="008C4EDD">
        <w:rPr>
          <w:rFonts w:ascii="Times New Roman" w:eastAsia="Calibri" w:hAnsi="Times New Roman" w:cs="Times New Roman"/>
        </w:rPr>
        <w:t>Исполнитель</w:t>
      </w:r>
      <w:r w:rsidRPr="008C4EDD">
        <w:rPr>
          <w:rFonts w:ascii="Times New Roman" w:eastAsia="Calibri" w:hAnsi="Times New Roman" w:cs="Times New Roman"/>
          <w:sz w:val="24"/>
          <w:szCs w:val="24"/>
        </w:rPr>
        <w:t xml:space="preserve"> передает Заказчику научно</w:t>
      </w:r>
      <w:r w:rsidRPr="008C4EDD">
        <w:rPr>
          <w:rFonts w:ascii="Times New Roman" w:eastAsia="Calibri" w:hAnsi="Times New Roman" w:cs="Times New Roman"/>
        </w:rPr>
        <w:t>-проектной</w:t>
      </w:r>
      <w:r w:rsidRPr="008C4EDD">
        <w:rPr>
          <w:rFonts w:ascii="Times New Roman" w:eastAsia="Calibri" w:hAnsi="Times New Roman" w:cs="Times New Roman"/>
          <w:sz w:val="24"/>
          <w:szCs w:val="24"/>
        </w:rPr>
        <w:t xml:space="preserve"> документацию в сроки, установленные настоящим договором. </w:t>
      </w:r>
    </w:p>
    <w:p w:rsidR="008C4EDD" w:rsidRPr="008C4EDD" w:rsidRDefault="008C4EDD" w:rsidP="008C4EDD">
      <w:pPr>
        <w:spacing w:after="0" w:line="240" w:lineRule="auto"/>
        <w:ind w:firstLine="709"/>
        <w:jc w:val="both"/>
        <w:rPr>
          <w:rFonts w:ascii="Times New Roman" w:eastAsia="Calibri" w:hAnsi="Times New Roman" w:cs="Times New Roman"/>
          <w:b/>
          <w:sz w:val="24"/>
          <w:szCs w:val="24"/>
        </w:rPr>
      </w:pPr>
      <w:r w:rsidRPr="008C4EDD">
        <w:rPr>
          <w:rFonts w:ascii="Times New Roman" w:eastAsia="Calibri" w:hAnsi="Times New Roman" w:cs="Times New Roman"/>
          <w:sz w:val="24"/>
          <w:szCs w:val="24"/>
          <w:lang w:eastAsia="ru-RU"/>
        </w:rPr>
        <w:t>5.2. Исключительные права на использование содержащихся в научно</w:t>
      </w:r>
      <w:r w:rsidRPr="008C4EDD">
        <w:rPr>
          <w:rFonts w:ascii="Times New Roman" w:eastAsia="Calibri" w:hAnsi="Times New Roman" w:cs="Times New Roman"/>
        </w:rPr>
        <w:t>-проектной</w:t>
      </w:r>
      <w:r w:rsidRPr="008C4EDD">
        <w:rPr>
          <w:rFonts w:ascii="Times New Roman" w:eastAsia="Calibri" w:hAnsi="Times New Roman" w:cs="Times New Roman"/>
          <w:sz w:val="24"/>
          <w:szCs w:val="24"/>
          <w:lang w:eastAsia="ru-RU"/>
        </w:rPr>
        <w:t xml:space="preserve"> документации</w:t>
      </w:r>
      <w:r w:rsidRPr="008C4EDD">
        <w:rPr>
          <w:rFonts w:ascii="Times New Roman" w:eastAsia="Calibri" w:hAnsi="Times New Roman" w:cs="Times New Roman"/>
          <w:sz w:val="24"/>
          <w:szCs w:val="24"/>
        </w:rPr>
        <w:t xml:space="preserve"> результатов интеллектуальной деятельности, полученных в ходе исполнения настоящего договора переходят Заказчику одновременно с подписанием акта сдачи приемки выполненных работ.</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5.3. В случае возвращения Заказчиком Исполнителю научно-проектной документации на доработку согласно пункту 7.5 настоящего договора, Исполнитель обязан безвозмездно внести в неё соответствующие изменения. При этом все исправления, доработки и дополнения в проектную документацию вносятся Исполнителем и передаются Заказчику в срок, определенный Заказчиком.</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5.4. Проектная документация передаётся Исполнителем Заказчику в следующем объеме:</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- 4 экземпляра на бумажном носителе в сброшюрованном виде отдельно по каждому дому;</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- 1 экземпляр в электронном виде (текстовая часть – в формате *.</w:t>
      </w:r>
      <w:r w:rsidRPr="008C4EDD">
        <w:rPr>
          <w:rFonts w:ascii="Times New Roman" w:eastAsia="Times New Roman" w:hAnsi="Times New Roman" w:cs="Times New Roman"/>
          <w:sz w:val="24"/>
          <w:szCs w:val="24"/>
          <w:lang w:val="en-US" w:eastAsia="ru-RU"/>
        </w:rPr>
        <w:t>doc</w:t>
      </w:r>
      <w:r w:rsidRPr="008C4EDD">
        <w:rPr>
          <w:rFonts w:ascii="Times New Roman" w:eastAsia="Times New Roman" w:hAnsi="Times New Roman" w:cs="Times New Roman"/>
          <w:sz w:val="24"/>
          <w:szCs w:val="24"/>
          <w:lang w:eastAsia="ru-RU"/>
        </w:rPr>
        <w:t>(</w:t>
      </w:r>
      <w:r w:rsidRPr="008C4EDD">
        <w:rPr>
          <w:rFonts w:ascii="Times New Roman" w:eastAsia="Times New Roman" w:hAnsi="Times New Roman" w:cs="Times New Roman"/>
          <w:sz w:val="24"/>
          <w:szCs w:val="24"/>
          <w:lang w:val="en-US" w:eastAsia="ru-RU"/>
        </w:rPr>
        <w:t>x</w:t>
      </w:r>
      <w:r w:rsidRPr="008C4EDD">
        <w:rPr>
          <w:rFonts w:ascii="Times New Roman" w:eastAsia="Times New Roman" w:hAnsi="Times New Roman" w:cs="Times New Roman"/>
          <w:sz w:val="24"/>
          <w:szCs w:val="24"/>
          <w:lang w:eastAsia="ru-RU"/>
        </w:rPr>
        <w:t>) и *.</w:t>
      </w:r>
      <w:proofErr w:type="spellStart"/>
      <w:r w:rsidRPr="008C4EDD">
        <w:rPr>
          <w:rFonts w:ascii="Times New Roman" w:eastAsia="Times New Roman" w:hAnsi="Times New Roman" w:cs="Times New Roman"/>
          <w:sz w:val="24"/>
          <w:szCs w:val="24"/>
          <w:lang w:val="en-US" w:eastAsia="ru-RU"/>
        </w:rPr>
        <w:t>xls</w:t>
      </w:r>
      <w:proofErr w:type="spellEnd"/>
      <w:r w:rsidRPr="008C4EDD">
        <w:rPr>
          <w:rFonts w:ascii="Times New Roman" w:eastAsia="Times New Roman" w:hAnsi="Times New Roman" w:cs="Times New Roman"/>
          <w:sz w:val="24"/>
          <w:szCs w:val="24"/>
          <w:lang w:eastAsia="ru-RU"/>
        </w:rPr>
        <w:t>(</w:t>
      </w:r>
      <w:r w:rsidRPr="008C4EDD">
        <w:rPr>
          <w:rFonts w:ascii="Times New Roman" w:eastAsia="Times New Roman" w:hAnsi="Times New Roman" w:cs="Times New Roman"/>
          <w:sz w:val="24"/>
          <w:szCs w:val="24"/>
          <w:lang w:val="en-US" w:eastAsia="ru-RU"/>
        </w:rPr>
        <w:t>x</w:t>
      </w:r>
      <w:r w:rsidRPr="008C4EDD">
        <w:rPr>
          <w:rFonts w:ascii="Times New Roman" w:eastAsia="Times New Roman" w:hAnsi="Times New Roman" w:cs="Times New Roman"/>
          <w:sz w:val="24"/>
          <w:szCs w:val="24"/>
          <w:lang w:eastAsia="ru-RU"/>
        </w:rPr>
        <w:t>), графическая в формате *.</w:t>
      </w:r>
      <w:proofErr w:type="spellStart"/>
      <w:r w:rsidRPr="008C4EDD">
        <w:rPr>
          <w:rFonts w:ascii="Times New Roman" w:eastAsia="Times New Roman" w:hAnsi="Times New Roman" w:cs="Times New Roman"/>
          <w:sz w:val="24"/>
          <w:szCs w:val="24"/>
          <w:lang w:eastAsia="ru-RU"/>
        </w:rPr>
        <w:t>pdf</w:t>
      </w:r>
      <w:proofErr w:type="spellEnd"/>
      <w:r w:rsidRPr="008C4EDD">
        <w:rPr>
          <w:rFonts w:ascii="Times New Roman" w:eastAsia="Times New Roman" w:hAnsi="Times New Roman" w:cs="Times New Roman"/>
          <w:sz w:val="24"/>
          <w:szCs w:val="24"/>
          <w:lang w:eastAsia="ru-RU"/>
        </w:rPr>
        <w:t xml:space="preserve"> и *</w:t>
      </w:r>
      <w:proofErr w:type="spellStart"/>
      <w:r w:rsidRPr="008C4EDD">
        <w:rPr>
          <w:rFonts w:ascii="Times New Roman" w:eastAsia="Times New Roman" w:hAnsi="Times New Roman" w:cs="Times New Roman"/>
          <w:sz w:val="24"/>
          <w:szCs w:val="24"/>
          <w:lang w:eastAsia="ru-RU"/>
        </w:rPr>
        <w:t>dwg</w:t>
      </w:r>
      <w:proofErr w:type="spellEnd"/>
      <w:r w:rsidRPr="008C4EDD">
        <w:rPr>
          <w:rFonts w:ascii="Times New Roman" w:eastAsia="Times New Roman" w:hAnsi="Times New Roman" w:cs="Times New Roman"/>
          <w:sz w:val="24"/>
          <w:szCs w:val="24"/>
          <w:lang w:eastAsia="ru-RU"/>
        </w:rPr>
        <w:t>).</w:t>
      </w:r>
    </w:p>
    <w:p w:rsidR="008C4EDD" w:rsidRPr="008C4EDD" w:rsidRDefault="008C4EDD" w:rsidP="008C4EDD">
      <w:pPr>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Наименования электронных файлов должны совпадать с наименованием документов и чертежей (ведомостей).</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5.5. </w:t>
      </w:r>
      <w:r w:rsidRPr="008C4EDD">
        <w:rPr>
          <w:rFonts w:ascii="Times New Roman" w:eastAsia="Calibri" w:hAnsi="Times New Roman" w:cs="Times New Roman"/>
        </w:rPr>
        <w:t>Научно-проектной</w:t>
      </w:r>
      <w:r w:rsidRPr="008C4EDD">
        <w:rPr>
          <w:rFonts w:ascii="Times New Roman" w:eastAsia="Calibri" w:hAnsi="Times New Roman" w:cs="Times New Roman"/>
          <w:sz w:val="24"/>
          <w:szCs w:val="24"/>
        </w:rPr>
        <w:t xml:space="preserve"> документация, выполненная </w:t>
      </w:r>
      <w:r w:rsidRPr="008C4EDD">
        <w:rPr>
          <w:rFonts w:ascii="Times New Roman" w:eastAsia="Calibri" w:hAnsi="Times New Roman" w:cs="Times New Roman"/>
        </w:rPr>
        <w:t>Исполнителем</w:t>
      </w:r>
      <w:r w:rsidRPr="008C4EDD">
        <w:rPr>
          <w:rFonts w:ascii="Times New Roman" w:eastAsia="Calibri" w:hAnsi="Times New Roman" w:cs="Times New Roman"/>
          <w:sz w:val="24"/>
          <w:szCs w:val="24"/>
        </w:rPr>
        <w:t xml:space="preserve"> с отклонениями от условий договора, от положений Технического задания, исходной документации, а также от требований Градостроительного кодекса Российской Федерации, постановления Правительства Российской Федерации от 16.02.2008 № 87, ГОСТ Р 21.1101-2013, и иных технических регламентов, строительных норм и правил, не подлежит приемке и оплате Заказчиком до устранения отклонений.</w:t>
      </w:r>
    </w:p>
    <w:p w:rsidR="008C4EDD" w:rsidRPr="008C4EDD" w:rsidRDefault="008C4EDD" w:rsidP="008C4EDD">
      <w:pPr>
        <w:spacing w:after="0" w:line="240" w:lineRule="auto"/>
        <w:jc w:val="center"/>
        <w:rPr>
          <w:rFonts w:ascii="Times New Roman" w:eastAsia="Calibri" w:hAnsi="Times New Roman" w:cs="Times New Roman"/>
          <w:b/>
          <w:sz w:val="24"/>
          <w:szCs w:val="24"/>
        </w:rPr>
      </w:pPr>
    </w:p>
    <w:p w:rsidR="008C4EDD" w:rsidRPr="008C4EDD" w:rsidRDefault="008C4EDD" w:rsidP="008C4EDD">
      <w:pPr>
        <w:spacing w:after="0" w:line="240" w:lineRule="auto"/>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6. Обстоятельства непреодолимой силы</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after="0" w:line="240" w:lineRule="auto"/>
        <w:ind w:firstLine="851"/>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C4EDD" w:rsidRPr="008C4EDD" w:rsidRDefault="008C4EDD" w:rsidP="008C4EDD">
      <w:pPr>
        <w:spacing w:after="0" w:line="240" w:lineRule="auto"/>
        <w:ind w:firstLine="851"/>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2 (двух)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6.3. Если, по мнению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p>
    <w:p w:rsidR="008C4EDD" w:rsidRPr="008C4EDD" w:rsidRDefault="008C4EDD" w:rsidP="008C4EDD">
      <w:pPr>
        <w:spacing w:after="0" w:line="240" w:lineRule="auto"/>
        <w:ind w:firstLine="709"/>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7. Гарантии качества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7.1. Гарантия качества распространяется на весь объем Работ, оказанных Исполнителем по настоящему договору.</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7.2. Гарантийный срок устранения Исполнителем недостатков и дефектов результата оказанных услуг составляет _______________ месяцев со дня подписания Сторонами акта сдачи-приемки оказанных услуг.</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7.3. Если в течение гарантийного срока Заказчиком обнаружатся дефекты (недостатки) в   научно-проектной документации, Заказчик письменно извещает Исполнителя об обнаружении дефектов (недостатков) и необходимости прибытия уполномоченного представителя Исполнителя для осмотра выявленных дефектов и подписания акта о выявленных дефектах (недостатках).</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7.4. Для участия в составлении акта, фиксирующего дефекты (недостатки), согласования порядка и сроков их устранения Исполнитель обязан направить своего представителя не позднее 3 дней со дня получения письменного извещения Заказчика.</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rPr>
      </w:pPr>
      <w:r w:rsidRPr="008C4EDD">
        <w:rPr>
          <w:rFonts w:ascii="Times New Roman" w:eastAsia="Times New Roman" w:hAnsi="Times New Roman" w:cs="Times New Roman"/>
          <w:sz w:val="24"/>
          <w:szCs w:val="24"/>
          <w:lang w:eastAsia="ru-RU"/>
        </w:rPr>
        <w:t xml:space="preserve">7.5. Исполнитель обязан устранить выявленные дефекты (недостатки) проектно-сметной документации за свой счет и в </w:t>
      </w:r>
      <w:r w:rsidRPr="008C4EDD">
        <w:rPr>
          <w:rFonts w:ascii="Times New Roman" w:eastAsia="Times New Roman" w:hAnsi="Times New Roman" w:cs="Times New Roman"/>
          <w:sz w:val="24"/>
          <w:szCs w:val="24"/>
        </w:rPr>
        <w:t>срок не более 10 (десять) рабочих дней, если иной срок не согласован Сторонами. Гарантийный срок в этом случае продлевается соответственно на период устранения дефектов (недостатков).</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rPr>
        <w:t xml:space="preserve">7.6. При неявке или отказе </w:t>
      </w:r>
      <w:r w:rsidRPr="008C4EDD">
        <w:rPr>
          <w:rFonts w:ascii="Times New Roman" w:eastAsia="Times New Roman" w:hAnsi="Times New Roman" w:cs="Times New Roman"/>
          <w:sz w:val="24"/>
          <w:szCs w:val="24"/>
          <w:lang w:eastAsia="ru-RU"/>
        </w:rPr>
        <w:t>Исполнителя</w:t>
      </w:r>
      <w:r w:rsidRPr="008C4EDD">
        <w:rPr>
          <w:rFonts w:ascii="Times New Roman" w:eastAsia="Times New Roman" w:hAnsi="Times New Roman" w:cs="Times New Roman"/>
          <w:sz w:val="24"/>
          <w:szCs w:val="24"/>
        </w:rPr>
        <w:t xml:space="preserve"> от составления или подписания акта о выявленных дефектах (недостатков) Заказчик составляется односторонний акт. В акте указывается, что </w:t>
      </w:r>
      <w:r w:rsidRPr="008C4EDD">
        <w:rPr>
          <w:rFonts w:ascii="Times New Roman" w:eastAsia="Times New Roman" w:hAnsi="Times New Roman" w:cs="Times New Roman"/>
          <w:sz w:val="24"/>
          <w:szCs w:val="24"/>
          <w:lang w:eastAsia="ru-RU"/>
        </w:rPr>
        <w:t>Исполнитель</w:t>
      </w:r>
      <w:r w:rsidRPr="008C4EDD">
        <w:rPr>
          <w:rFonts w:ascii="Times New Roman" w:eastAsia="Times New Roman" w:hAnsi="Times New Roman" w:cs="Times New Roman"/>
          <w:sz w:val="24"/>
          <w:szCs w:val="24"/>
        </w:rPr>
        <w:t xml:space="preserve"> надлежащим образом извещен, но не явился либо отказался от составления акта. Копия направляется </w:t>
      </w:r>
      <w:r w:rsidRPr="008C4EDD">
        <w:rPr>
          <w:rFonts w:ascii="Times New Roman" w:eastAsia="Times New Roman" w:hAnsi="Times New Roman" w:cs="Times New Roman"/>
          <w:sz w:val="24"/>
          <w:szCs w:val="24"/>
          <w:lang w:eastAsia="ru-RU"/>
        </w:rPr>
        <w:t>Исполнителю</w:t>
      </w:r>
      <w:r w:rsidRPr="008C4EDD">
        <w:rPr>
          <w:rFonts w:ascii="Times New Roman" w:eastAsia="Times New Roman" w:hAnsi="Times New Roman" w:cs="Times New Roman"/>
          <w:sz w:val="24"/>
          <w:szCs w:val="24"/>
        </w:rPr>
        <w:t xml:space="preserve">. </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7.7. Если Исполнитель в течении установленного срока не приступил к исправлению недостатков, выявленных в пределах гарантийного срока, Заказчик вправе поручить устранение дефектов (недостатков) иному лицу для исправления допущенных Исполнителем отклонений за соответствующую плату. Все расходы, связанные с переделкой таких работ другими лицами, оплачиваются Исполнителем.</w:t>
      </w:r>
    </w:p>
    <w:p w:rsidR="008C4EDD" w:rsidRPr="008C4EDD" w:rsidRDefault="008C4EDD" w:rsidP="008C4EDD">
      <w:pPr>
        <w:snapToGrid w:val="0"/>
        <w:spacing w:after="0" w:line="240" w:lineRule="auto"/>
        <w:ind w:firstLine="709"/>
        <w:jc w:val="both"/>
        <w:rPr>
          <w:rFonts w:ascii="Times New Roman" w:eastAsia="Times New Roman" w:hAnsi="Times New Roman" w:cs="Times New Roman"/>
          <w:sz w:val="24"/>
          <w:szCs w:val="24"/>
          <w:lang w:eastAsia="ru-RU"/>
        </w:rPr>
      </w:pPr>
    </w:p>
    <w:p w:rsidR="008C4EDD" w:rsidRPr="008C4EDD" w:rsidRDefault="008C4EDD" w:rsidP="008C4EDD">
      <w:pPr>
        <w:spacing w:after="0" w:line="240" w:lineRule="auto"/>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 xml:space="preserve">8. Ответственность сторон </w:t>
      </w:r>
    </w:p>
    <w:p w:rsidR="008C4EDD" w:rsidRPr="008C4EDD" w:rsidRDefault="008C4EDD" w:rsidP="008C4EDD">
      <w:pPr>
        <w:spacing w:after="0" w:line="240" w:lineRule="auto"/>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и иные последствия нарушения обязательств</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C4EDD">
        <w:rPr>
          <w:rFonts w:ascii="Times New Roman" w:eastAsia="Times New Roman" w:hAnsi="Times New Roman" w:cs="Times New Roman"/>
          <w:color w:val="000000"/>
          <w:sz w:val="24"/>
          <w:szCs w:val="24"/>
          <w:lang w:eastAsia="ru-RU"/>
        </w:rPr>
        <w:t>При невыполнении или ненадлежащем выполнении исполнителем обязательств по настоящему договору, Исполнитель несет ответственность в следующих случаях и объемах:</w:t>
      </w:r>
    </w:p>
    <w:p w:rsidR="008C4EDD" w:rsidRPr="008C4EDD" w:rsidRDefault="008C4EDD" w:rsidP="008C4ED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C4EDD">
        <w:rPr>
          <w:rFonts w:ascii="Times New Roman" w:eastAsia="Times New Roman" w:hAnsi="Times New Roman" w:cs="Times New Roman"/>
          <w:color w:val="000000"/>
          <w:sz w:val="24"/>
          <w:szCs w:val="24"/>
          <w:lang w:eastAsia="ru-RU"/>
        </w:rPr>
        <w:t>8.1. За нарушение Исполнителем сроков начала выполнения работ, предусмотренных пунктом 2.1. договора, Заказчик вправе потребовать пени в размере 0,5% от общей стоимости работ (цены работ по договору), указанной в пункте 3.1. настоящего договора, за каждый день просрочки до фактического исполнения обязательств.</w:t>
      </w:r>
    </w:p>
    <w:p w:rsidR="008C4EDD" w:rsidRPr="008C4EDD" w:rsidRDefault="008C4EDD" w:rsidP="008C4ED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C4EDD">
        <w:rPr>
          <w:rFonts w:ascii="Times New Roman" w:eastAsia="Times New Roman" w:hAnsi="Times New Roman" w:cs="Times New Roman"/>
          <w:color w:val="000000"/>
          <w:sz w:val="24"/>
          <w:szCs w:val="24"/>
          <w:lang w:eastAsia="ru-RU"/>
        </w:rPr>
        <w:t>8.2. За нарушение Исполнителем сроков устранения дефектов (недостатков), предусмотренных в пункте 7.5 настоящего договора, Заказчик вправе взыскать пени в размере 0,5% от общей стоимости работ (цены работ по договору), указанной в пункте 3.1 настоящего договора, за каждый день просрочки до фактического исполнения обязательств.</w:t>
      </w:r>
    </w:p>
    <w:p w:rsidR="008C4EDD" w:rsidRPr="008C4EDD" w:rsidRDefault="008C4EDD" w:rsidP="008C4ED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C4EDD">
        <w:rPr>
          <w:rFonts w:ascii="Times New Roman" w:eastAsia="Times New Roman" w:hAnsi="Times New Roman" w:cs="Times New Roman"/>
          <w:color w:val="000000"/>
          <w:sz w:val="24"/>
          <w:szCs w:val="24"/>
          <w:lang w:eastAsia="ru-RU"/>
        </w:rPr>
        <w:t>8.3. За просрочку срока окончания выполнения работ, указанного в пункте 2.1 настоящего договора Заказчик вправе взыскать с Исполнителя пени в размере 0,5% от общей стоимости (цены работ по договору), указанной в пункте 3.1 настоящего договора, за каждый день просрочки до фактического исполнения обязательств.</w:t>
      </w:r>
    </w:p>
    <w:p w:rsidR="008C4EDD" w:rsidRPr="008C4EDD" w:rsidRDefault="008C4EDD" w:rsidP="008C4ED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C4EDD">
        <w:rPr>
          <w:rFonts w:ascii="Times New Roman" w:eastAsia="Times New Roman" w:hAnsi="Times New Roman" w:cs="Times New Roman"/>
          <w:color w:val="000000"/>
          <w:sz w:val="24"/>
          <w:szCs w:val="24"/>
          <w:lang w:eastAsia="ru-RU"/>
        </w:rPr>
        <w:t>8.4. Уплата пени за просрочку или иное ненадлежащее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8C4EDD" w:rsidRPr="008C4EDD" w:rsidRDefault="008C4EDD" w:rsidP="008C4ED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C4EDD">
        <w:rPr>
          <w:rFonts w:ascii="Times New Roman" w:eastAsia="Times New Roman" w:hAnsi="Times New Roman" w:cs="Times New Roman"/>
          <w:color w:val="000000"/>
          <w:sz w:val="24"/>
          <w:szCs w:val="24"/>
          <w:lang w:eastAsia="ru-RU"/>
        </w:rPr>
        <w:lastRenderedPageBreak/>
        <w:t>8.5. Уплата неустойки за нарушение обязательств по настоящему договору производится Исполнителем на основании претензии Заказчика, путем зачета (удержания) сумм неустойки (пени) в счет оплаты за выполненные работы.</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after="0" w:line="240" w:lineRule="auto"/>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9. Расторжение договора</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9.1. Договор действует с момента его подписания Сторонами до полного исполнения своих обязательств.</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9.2. Любые изменения и дополнения условий договора, его приложений и дополнений должны быть оформлены дополнительным соглашением, подписаны Сторонами и с момента подписания Сторонами дополнительного соглашения становятся неотъемлемой частью договора.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9.3. Заказчик вправе в одностороннем внесудебном порядке отказаться от исполнения договора и расторгнуть путем направления уведомления Исполнителю в случаях:</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а) задержки Исполнителем начала выполнения работ более чем на (_______) календарных дней по причинам, не зависящим от заказчика;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б) нарушения исполнителем срока выполнения работ по договору;</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в) прекращения действия саморегулирующей организации о допуске исполнителя к соответствующим видам работ;</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г) ненадлежащее выполнение /невыполнения иных обязательств исполнителя по договору;</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д) в случае введения процедуры несостоятельности (банкротства) в отношении Исполнителя;</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е) по иным основаниям, предусмотренным действующим законодательством Российской Федерации</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Договор будет считаться расторгнутым по основаниям, предусмотренным настоящим пунктом по истечении 5(пяти) календарных дней после даты направления исполнителю соответствующего уведомления.</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При этом Исполнитель обязан возместить все убытки Заказчика, связанные с односторонним расторжением договора. Убытки исполнителя, возникшие по основаниям, указанным настоящим разделом возмещению не подлежат.</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9.4. С даты получения Исполнителем уведомления о расторжении договора и до даты одностороннего расторжения договора, Исполнитель обязан прекратить выполнение работ и передать Заказчику результаты работ.</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9.5.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8C4EDD" w:rsidRPr="008C4EDD" w:rsidRDefault="008C4EDD" w:rsidP="008C4EDD">
      <w:pPr>
        <w:spacing w:after="0" w:line="240" w:lineRule="auto"/>
        <w:ind w:firstLine="709"/>
        <w:jc w:val="both"/>
        <w:rPr>
          <w:rFonts w:ascii="Times New Roman" w:eastAsia="Calibri" w:hAnsi="Times New Roman" w:cs="Times New Roman"/>
          <w:sz w:val="24"/>
          <w:szCs w:val="24"/>
        </w:rPr>
      </w:pPr>
    </w:p>
    <w:p w:rsidR="008C4EDD" w:rsidRPr="008C4EDD" w:rsidRDefault="008C4EDD" w:rsidP="008C4EDD">
      <w:pPr>
        <w:spacing w:after="0" w:line="240" w:lineRule="auto"/>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10. Прочие условия</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10.1. Все изменения и дополнения к договору считаются действительными, если они оформлены в письменной форме и подписаны сторонами по договору. </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Все приложения к договору являются его неотъемлемой частью.</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10.2. Спорные вопросы, возникающие в ходе исполнения договора и в течение гарантийного срока на выполненные работы по ремонту объекта, разрешаются и регулируются путем переговоров. </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Имеющиеся у сторон разногласия, просьбы и т.д. оформляются в письменном виде с обоснованными подтверждениями упоминаемых обстоятельств. Стороны не позже пяти рабочих дней обязаны давать мотивированные ответы на заявленные обстоятельства. Письмо считается направленным, если оно было выслано посредством почты с одновременной передачей по факсу или электронной почте по адресам, указанным в разделе 12 настоящего договора, а также вручением лично в руки ответственным лицам.</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lastRenderedPageBreak/>
        <w:t>При не достижении сторонами согласия спор может быть передан на рассмотрение Арбитражного суда Псковской области в установленном порядке.</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10.3. В случае изменения адреса либо иных реквизитов стороны обязаны уведомить об этом друг друга в недельный срок со дня таких изменений.</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 xml:space="preserve">10.4. Договор составлен в 2 (двух) подлинных экземплярах, имеющих равную юридическую силу. </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10.5. Риск случайной гибели или случайного повреждения результата выполненных работ до его приемки Заказчиком несет Исполнитель.</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10.6. Любая переписка по договору осуществляется в письменной форме.</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10.7. Стороны не вправе передавать третьим лицам права и обязанности по настоящему договору без письменного согласия другой стороны.</w:t>
      </w: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p>
    <w:p w:rsidR="008C4EDD" w:rsidRPr="008C4EDD" w:rsidRDefault="008C4EDD" w:rsidP="008C4EDD">
      <w:pPr>
        <w:spacing w:after="0" w:line="240" w:lineRule="auto"/>
        <w:ind w:firstLine="567"/>
        <w:jc w:val="both"/>
        <w:rPr>
          <w:rFonts w:ascii="Times New Roman" w:eastAsia="Calibri" w:hAnsi="Times New Roman" w:cs="Times New Roman"/>
          <w:sz w:val="24"/>
          <w:szCs w:val="24"/>
        </w:rPr>
      </w:pPr>
    </w:p>
    <w:p w:rsidR="008C4EDD" w:rsidRPr="008C4EDD" w:rsidRDefault="008C4EDD" w:rsidP="008C4EDD">
      <w:pPr>
        <w:spacing w:after="0" w:line="240" w:lineRule="auto"/>
        <w:jc w:val="center"/>
        <w:rPr>
          <w:rFonts w:ascii="Times New Roman" w:eastAsia="Calibri" w:hAnsi="Times New Roman" w:cs="Times New Roman"/>
          <w:b/>
          <w:sz w:val="24"/>
          <w:szCs w:val="24"/>
        </w:rPr>
      </w:pPr>
      <w:r w:rsidRPr="008C4EDD">
        <w:rPr>
          <w:rFonts w:ascii="Times New Roman" w:eastAsia="Calibri" w:hAnsi="Times New Roman" w:cs="Times New Roman"/>
          <w:b/>
          <w:sz w:val="24"/>
          <w:szCs w:val="24"/>
        </w:rPr>
        <w:t>11. Приложения</w:t>
      </w:r>
    </w:p>
    <w:p w:rsidR="008C4EDD" w:rsidRPr="008C4EDD" w:rsidRDefault="008C4EDD" w:rsidP="008C4EDD">
      <w:pPr>
        <w:spacing w:after="0" w:line="240" w:lineRule="auto"/>
        <w:jc w:val="both"/>
        <w:rPr>
          <w:rFonts w:ascii="Times New Roman" w:eastAsia="Calibri" w:hAnsi="Times New Roman" w:cs="Times New Roman"/>
          <w:sz w:val="24"/>
          <w:szCs w:val="24"/>
        </w:rPr>
      </w:pPr>
    </w:p>
    <w:p w:rsidR="008C4EDD" w:rsidRPr="008C4EDD" w:rsidRDefault="008C4EDD" w:rsidP="008C4EDD">
      <w:pPr>
        <w:spacing w:after="0" w:line="240" w:lineRule="auto"/>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11.1. Неотъемлемой частью настоящего договора являются:</w:t>
      </w:r>
    </w:p>
    <w:p w:rsidR="008C4EDD" w:rsidRPr="008C4EDD" w:rsidRDefault="008C4EDD" w:rsidP="008C4EDD">
      <w:pPr>
        <w:spacing w:after="0" w:line="240" w:lineRule="auto"/>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Приложение № 1. Задания на проведение работ;</w:t>
      </w:r>
    </w:p>
    <w:p w:rsidR="008C4EDD" w:rsidRPr="008C4EDD" w:rsidRDefault="008C4EDD" w:rsidP="008C4EDD">
      <w:pPr>
        <w:spacing w:after="0" w:line="240" w:lineRule="auto"/>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технические условия;</w:t>
      </w:r>
    </w:p>
    <w:p w:rsidR="008C4EDD" w:rsidRPr="008C4EDD" w:rsidRDefault="008C4EDD" w:rsidP="008C4EDD">
      <w:pPr>
        <w:spacing w:after="0" w:line="240" w:lineRule="auto"/>
        <w:jc w:val="both"/>
        <w:rPr>
          <w:rFonts w:ascii="Times New Roman" w:eastAsia="Calibri" w:hAnsi="Times New Roman" w:cs="Times New Roman"/>
          <w:sz w:val="24"/>
          <w:szCs w:val="24"/>
        </w:rPr>
      </w:pPr>
      <w:r w:rsidRPr="008C4EDD">
        <w:rPr>
          <w:rFonts w:ascii="Times New Roman" w:eastAsia="Calibri" w:hAnsi="Times New Roman" w:cs="Times New Roman"/>
          <w:sz w:val="24"/>
          <w:szCs w:val="24"/>
        </w:rPr>
        <w:t>сметные расчеты.</w:t>
      </w:r>
    </w:p>
    <w:p w:rsidR="008C4EDD" w:rsidRPr="008C4EDD" w:rsidRDefault="008C4EDD" w:rsidP="008C4EDD">
      <w:pPr>
        <w:spacing w:after="0" w:line="240" w:lineRule="auto"/>
        <w:jc w:val="center"/>
        <w:rPr>
          <w:rFonts w:ascii="Times New Roman" w:eastAsia="Times New Roman" w:hAnsi="Times New Roman" w:cs="Times New Roman"/>
          <w:b/>
          <w:sz w:val="24"/>
          <w:szCs w:val="24"/>
          <w:lang w:eastAsia="ru-RU"/>
        </w:rPr>
      </w:pPr>
    </w:p>
    <w:p w:rsidR="008C4EDD" w:rsidRPr="008C4EDD" w:rsidRDefault="008C4EDD" w:rsidP="008C4EDD">
      <w:pPr>
        <w:spacing w:after="0" w:line="240" w:lineRule="auto"/>
        <w:jc w:val="center"/>
        <w:rPr>
          <w:rFonts w:ascii="Times New Roman" w:eastAsia="Times New Roman" w:hAnsi="Times New Roman" w:cs="Times New Roman"/>
          <w:b/>
          <w:sz w:val="24"/>
          <w:szCs w:val="24"/>
          <w:lang w:eastAsia="ru-RU"/>
        </w:rPr>
      </w:pPr>
      <w:r w:rsidRPr="008C4EDD">
        <w:rPr>
          <w:rFonts w:ascii="Times New Roman" w:eastAsia="Times New Roman" w:hAnsi="Times New Roman" w:cs="Times New Roman"/>
          <w:b/>
          <w:sz w:val="24"/>
          <w:szCs w:val="24"/>
          <w:lang w:eastAsia="ru-RU"/>
        </w:rPr>
        <w:t>12. Юридические адреса и реквизиты сторон</w:t>
      </w:r>
    </w:p>
    <w:p w:rsidR="008C4EDD" w:rsidRPr="008C4EDD" w:rsidRDefault="008C4EDD" w:rsidP="008C4EDD">
      <w:pPr>
        <w:suppressAutoHyphens/>
        <w:spacing w:before="240" w:after="60" w:line="360" w:lineRule="auto"/>
        <w:ind w:left="7371"/>
        <w:rPr>
          <w:rFonts w:ascii="Arial" w:eastAsia="Calibri" w:hAnsi="Arial" w:cs="Times New Roman"/>
          <w:b/>
          <w:kern w:val="1"/>
          <w:sz w:val="24"/>
          <w:szCs w:val="24"/>
          <w:lang w:eastAsia="ar-SA"/>
        </w:rPr>
      </w:pPr>
    </w:p>
    <w:tbl>
      <w:tblPr>
        <w:tblW w:w="0" w:type="auto"/>
        <w:jc w:val="center"/>
        <w:tblLayout w:type="fixed"/>
        <w:tblLook w:val="0000" w:firstRow="0" w:lastRow="0" w:firstColumn="0" w:lastColumn="0" w:noHBand="0" w:noVBand="0"/>
      </w:tblPr>
      <w:tblGrid>
        <w:gridCol w:w="4933"/>
        <w:gridCol w:w="4933"/>
      </w:tblGrid>
      <w:tr w:rsidR="008C4EDD" w:rsidRPr="008C4EDD" w:rsidTr="007850BB">
        <w:trPr>
          <w:trHeight w:val="802"/>
          <w:jc w:val="center"/>
        </w:trPr>
        <w:tc>
          <w:tcPr>
            <w:tcW w:w="4933" w:type="dxa"/>
          </w:tcPr>
          <w:p w:rsidR="008C4EDD" w:rsidRPr="008C4EDD" w:rsidRDefault="008C4EDD" w:rsidP="008C4EDD">
            <w:pPr>
              <w:spacing w:after="0" w:line="240" w:lineRule="auto"/>
              <w:ind w:hanging="92"/>
              <w:jc w:val="center"/>
              <w:rPr>
                <w:rFonts w:ascii="Times New Roman" w:eastAsia="Times New Roman" w:hAnsi="Times New Roman" w:cs="Times New Roman"/>
                <w:b/>
                <w:sz w:val="24"/>
                <w:szCs w:val="24"/>
                <w:lang w:eastAsia="ru-RU"/>
              </w:rPr>
            </w:pPr>
          </w:p>
          <w:p w:rsidR="008C4EDD" w:rsidRPr="008C4EDD" w:rsidRDefault="008C4EDD" w:rsidP="008C4EDD">
            <w:pPr>
              <w:spacing w:after="0" w:line="240" w:lineRule="auto"/>
              <w:ind w:hanging="92"/>
              <w:jc w:val="center"/>
              <w:rPr>
                <w:rFonts w:ascii="Times New Roman" w:eastAsia="Times New Roman" w:hAnsi="Times New Roman" w:cs="Times New Roman"/>
                <w:snapToGrid w:val="0"/>
                <w:sz w:val="24"/>
                <w:szCs w:val="24"/>
                <w:lang w:eastAsia="ru-RU"/>
              </w:rPr>
            </w:pPr>
            <w:r w:rsidRPr="008C4EDD">
              <w:rPr>
                <w:rFonts w:ascii="Times New Roman" w:eastAsia="Times New Roman" w:hAnsi="Times New Roman" w:cs="Times New Roman"/>
                <w:b/>
                <w:sz w:val="24"/>
                <w:szCs w:val="24"/>
                <w:lang w:eastAsia="ru-RU"/>
              </w:rPr>
              <w:t>ЗАКАЗЧИК</w:t>
            </w:r>
          </w:p>
        </w:tc>
        <w:tc>
          <w:tcPr>
            <w:tcW w:w="4933" w:type="dxa"/>
          </w:tcPr>
          <w:p w:rsidR="008C4EDD" w:rsidRPr="008C4EDD" w:rsidRDefault="008C4EDD" w:rsidP="008C4EDD">
            <w:pPr>
              <w:spacing w:after="0" w:line="240" w:lineRule="auto"/>
              <w:ind w:firstLine="50"/>
              <w:jc w:val="center"/>
              <w:rPr>
                <w:rFonts w:ascii="Times New Roman" w:eastAsia="Times New Roman" w:hAnsi="Times New Roman" w:cs="Times New Roman"/>
                <w:b/>
                <w:snapToGrid w:val="0"/>
                <w:sz w:val="24"/>
                <w:szCs w:val="24"/>
                <w:lang w:eastAsia="ru-RU"/>
              </w:rPr>
            </w:pPr>
          </w:p>
          <w:p w:rsidR="008C4EDD" w:rsidRPr="008C4EDD" w:rsidRDefault="008C4EDD" w:rsidP="008C4EDD">
            <w:pPr>
              <w:spacing w:after="0" w:line="240" w:lineRule="auto"/>
              <w:ind w:firstLine="50"/>
              <w:jc w:val="center"/>
              <w:rPr>
                <w:rFonts w:ascii="Times New Roman" w:eastAsia="Times New Roman" w:hAnsi="Times New Roman" w:cs="Times New Roman"/>
                <w:b/>
                <w:snapToGrid w:val="0"/>
                <w:sz w:val="24"/>
                <w:szCs w:val="24"/>
                <w:lang w:eastAsia="ru-RU"/>
              </w:rPr>
            </w:pPr>
            <w:r w:rsidRPr="008C4EDD">
              <w:rPr>
                <w:rFonts w:ascii="Times New Roman" w:eastAsia="Times New Roman" w:hAnsi="Times New Roman" w:cs="Times New Roman"/>
                <w:b/>
                <w:snapToGrid w:val="0"/>
                <w:sz w:val="24"/>
                <w:szCs w:val="24"/>
                <w:lang w:eastAsia="ru-RU"/>
              </w:rPr>
              <w:t>ИСПОЛНИТЕЛЬ</w:t>
            </w:r>
          </w:p>
        </w:tc>
      </w:tr>
      <w:tr w:rsidR="008C4EDD" w:rsidRPr="008C4EDD" w:rsidTr="007850BB">
        <w:trPr>
          <w:trHeight w:val="802"/>
          <w:jc w:val="center"/>
        </w:trPr>
        <w:tc>
          <w:tcPr>
            <w:tcW w:w="4933" w:type="dxa"/>
          </w:tcPr>
          <w:p w:rsidR="008C4EDD" w:rsidRPr="008C4EDD" w:rsidRDefault="008C4EDD" w:rsidP="008C4EDD">
            <w:pPr>
              <w:tabs>
                <w:tab w:val="right" w:pos="9355"/>
              </w:tabs>
              <w:spacing w:after="0" w:line="240" w:lineRule="atLeast"/>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Региональный оператор – Фонд капитального ремонта общего имущества в многоквартирных домах Псковской области</w:t>
            </w:r>
          </w:p>
          <w:p w:rsidR="008C4EDD" w:rsidRPr="008C4EDD" w:rsidRDefault="008C4EDD" w:rsidP="008C4EDD">
            <w:pPr>
              <w:tabs>
                <w:tab w:val="right" w:pos="9355"/>
              </w:tabs>
              <w:spacing w:after="0" w:line="240" w:lineRule="atLeast"/>
              <w:ind w:left="2410" w:hanging="2410"/>
              <w:rPr>
                <w:rFonts w:ascii="Times New Roman" w:eastAsia="Times New Roman" w:hAnsi="Times New Roman" w:cs="Times New Roman"/>
                <w:sz w:val="24"/>
                <w:szCs w:val="24"/>
                <w:lang w:eastAsia="ru-RU"/>
              </w:rPr>
            </w:pPr>
            <w:smartTag w:uri="urn:schemas-microsoft-com:office:smarttags" w:element="metricconverter">
              <w:smartTagPr>
                <w:attr w:name="ProductID" w:val="180007, г"/>
              </w:smartTagPr>
              <w:r w:rsidRPr="008C4EDD">
                <w:rPr>
                  <w:rFonts w:ascii="Times New Roman" w:eastAsia="Times New Roman" w:hAnsi="Times New Roman" w:cs="Times New Roman"/>
                  <w:sz w:val="24"/>
                  <w:szCs w:val="24"/>
                  <w:lang w:eastAsia="ru-RU"/>
                </w:rPr>
                <w:t xml:space="preserve">180007, </w:t>
              </w:r>
              <w:proofErr w:type="spellStart"/>
              <w:r w:rsidRPr="008C4EDD">
                <w:rPr>
                  <w:rFonts w:ascii="Times New Roman" w:eastAsia="Times New Roman" w:hAnsi="Times New Roman" w:cs="Times New Roman"/>
                  <w:sz w:val="24"/>
                  <w:szCs w:val="24"/>
                  <w:lang w:eastAsia="ru-RU"/>
                </w:rPr>
                <w:t>г</w:t>
              </w:r>
            </w:smartTag>
            <w:r w:rsidRPr="008C4EDD">
              <w:rPr>
                <w:rFonts w:ascii="Times New Roman" w:eastAsia="Times New Roman" w:hAnsi="Times New Roman" w:cs="Times New Roman"/>
                <w:sz w:val="24"/>
                <w:szCs w:val="24"/>
                <w:lang w:eastAsia="ru-RU"/>
              </w:rPr>
              <w:t>.Псков</w:t>
            </w:r>
            <w:proofErr w:type="spellEnd"/>
            <w:r w:rsidRPr="008C4EDD">
              <w:rPr>
                <w:rFonts w:ascii="Times New Roman" w:eastAsia="Times New Roman" w:hAnsi="Times New Roman" w:cs="Times New Roman"/>
                <w:sz w:val="24"/>
                <w:szCs w:val="24"/>
                <w:lang w:eastAsia="ru-RU"/>
              </w:rPr>
              <w:t xml:space="preserve">, ул. Петровская, д.51, </w:t>
            </w:r>
          </w:p>
          <w:p w:rsidR="008C4EDD" w:rsidRPr="008C4EDD" w:rsidRDefault="008C4EDD" w:rsidP="008C4EDD">
            <w:pPr>
              <w:tabs>
                <w:tab w:val="right" w:pos="9355"/>
              </w:tabs>
              <w:spacing w:after="0" w:line="240" w:lineRule="atLeast"/>
              <w:ind w:firstLine="45"/>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ИНН6027999260, КПП602701001,</w:t>
            </w:r>
          </w:p>
          <w:p w:rsidR="008C4EDD" w:rsidRPr="008C4EDD" w:rsidRDefault="008C4EDD" w:rsidP="008C4EDD">
            <w:pPr>
              <w:tabs>
                <w:tab w:val="right" w:pos="9355"/>
              </w:tabs>
              <w:spacing w:after="0" w:line="240" w:lineRule="atLeast"/>
              <w:ind w:firstLine="45"/>
              <w:rPr>
                <w:rFonts w:ascii="Times New Roman" w:eastAsia="Times New Roman" w:hAnsi="Times New Roman" w:cs="Times New Roman"/>
                <w:sz w:val="24"/>
                <w:szCs w:val="24"/>
                <w:lang w:eastAsia="ru-RU"/>
              </w:rPr>
            </w:pPr>
            <w:r w:rsidRPr="008C4EDD">
              <w:rPr>
                <w:rFonts w:ascii="Times New Roman" w:eastAsia="Times New Roman" w:hAnsi="Times New Roman" w:cs="Times New Roman"/>
                <w:sz w:val="24"/>
                <w:szCs w:val="24"/>
                <w:lang w:eastAsia="ru-RU"/>
              </w:rPr>
              <w:t>ОГРН 1146000000035</w:t>
            </w:r>
          </w:p>
          <w:p w:rsidR="008C4EDD" w:rsidRPr="008C4EDD" w:rsidRDefault="008C4EDD" w:rsidP="008C4EDD">
            <w:pPr>
              <w:suppressLineNumbers/>
              <w:tabs>
                <w:tab w:val="right" w:pos="9355"/>
              </w:tabs>
              <w:suppressAutoHyphens/>
              <w:spacing w:after="0" w:line="240" w:lineRule="atLeast"/>
              <w:rPr>
                <w:rFonts w:ascii="Times New Roman" w:eastAsia="SimSun" w:hAnsi="Times New Roman" w:cs="Times New Roman"/>
                <w:kern w:val="2"/>
                <w:sz w:val="24"/>
                <w:szCs w:val="24"/>
                <w:lang w:eastAsia="zh-CN"/>
              </w:rPr>
            </w:pPr>
            <w:r w:rsidRPr="008C4EDD">
              <w:rPr>
                <w:rFonts w:ascii="Times New Roman" w:eastAsia="SimSun" w:hAnsi="Times New Roman" w:cs="Times New Roman"/>
                <w:kern w:val="2"/>
                <w:sz w:val="24"/>
                <w:szCs w:val="24"/>
                <w:lang w:eastAsia="zh-CN"/>
              </w:rPr>
              <w:t>Тел.(факс) 298222, 298223, 298226</w:t>
            </w:r>
          </w:p>
          <w:p w:rsidR="008C4EDD" w:rsidRPr="008C4EDD" w:rsidRDefault="008C4EDD" w:rsidP="008C4EDD">
            <w:pPr>
              <w:tabs>
                <w:tab w:val="right" w:pos="9355"/>
              </w:tabs>
              <w:spacing w:after="0" w:line="240" w:lineRule="atLeast"/>
              <w:rPr>
                <w:rFonts w:ascii="Times New Roman" w:eastAsia="Times New Roman" w:hAnsi="Times New Roman" w:cs="Times New Roman"/>
                <w:sz w:val="24"/>
                <w:szCs w:val="24"/>
                <w:lang w:eastAsia="ru-RU"/>
              </w:rPr>
            </w:pPr>
          </w:p>
          <w:p w:rsidR="008C4EDD" w:rsidRPr="008C4EDD" w:rsidRDefault="008C4EDD" w:rsidP="008C4EDD">
            <w:pPr>
              <w:suppressLineNumbers/>
              <w:tabs>
                <w:tab w:val="right" w:pos="9355"/>
              </w:tabs>
              <w:suppressAutoHyphens/>
              <w:spacing w:after="0" w:line="240" w:lineRule="atLeast"/>
              <w:rPr>
                <w:rFonts w:ascii="Times New Roman" w:eastAsia="SimSun" w:hAnsi="Times New Roman" w:cs="Times New Roman"/>
                <w:kern w:val="2"/>
                <w:sz w:val="24"/>
                <w:szCs w:val="24"/>
                <w:lang w:eastAsia="zh-CN"/>
              </w:rPr>
            </w:pPr>
          </w:p>
          <w:p w:rsidR="008C4EDD" w:rsidRPr="008C4EDD" w:rsidRDefault="008C4EDD" w:rsidP="008C4EDD">
            <w:pPr>
              <w:suppressLineNumbers/>
              <w:tabs>
                <w:tab w:val="right" w:pos="9355"/>
              </w:tabs>
              <w:suppressAutoHyphens/>
              <w:spacing w:after="0" w:line="240" w:lineRule="atLeast"/>
              <w:rPr>
                <w:rFonts w:ascii="Times New Roman" w:eastAsia="SimSun" w:hAnsi="Times New Roman" w:cs="Times New Roman"/>
                <w:kern w:val="2"/>
                <w:sz w:val="24"/>
                <w:szCs w:val="24"/>
                <w:lang w:eastAsia="zh-CN"/>
              </w:rPr>
            </w:pPr>
          </w:p>
          <w:p w:rsidR="008C4EDD" w:rsidRPr="008C4EDD" w:rsidRDefault="008C4EDD" w:rsidP="008C4EDD">
            <w:pPr>
              <w:suppressLineNumbers/>
              <w:tabs>
                <w:tab w:val="right" w:pos="9355"/>
              </w:tabs>
              <w:suppressAutoHyphens/>
              <w:spacing w:after="0" w:line="240" w:lineRule="atLeast"/>
              <w:rPr>
                <w:rFonts w:ascii="Times New Roman" w:eastAsia="SimSun" w:hAnsi="Times New Roman" w:cs="Times New Roman"/>
                <w:kern w:val="2"/>
                <w:sz w:val="24"/>
                <w:szCs w:val="24"/>
                <w:lang w:eastAsia="zh-CN"/>
              </w:rPr>
            </w:pPr>
            <w:r w:rsidRPr="008C4EDD">
              <w:rPr>
                <w:rFonts w:ascii="Times New Roman" w:eastAsia="SimSun" w:hAnsi="Times New Roman" w:cs="Times New Roman"/>
                <w:kern w:val="2"/>
                <w:sz w:val="24"/>
                <w:szCs w:val="24"/>
                <w:lang w:eastAsia="zh-CN"/>
              </w:rPr>
              <w:t>Генеральный директор</w:t>
            </w:r>
          </w:p>
          <w:p w:rsidR="008C4EDD" w:rsidRPr="008C4EDD" w:rsidRDefault="008C4EDD" w:rsidP="008C4EDD">
            <w:pPr>
              <w:suppressLineNumbers/>
              <w:tabs>
                <w:tab w:val="right" w:pos="9355"/>
              </w:tabs>
              <w:suppressAutoHyphens/>
              <w:spacing w:after="0" w:line="240" w:lineRule="atLeast"/>
              <w:rPr>
                <w:rFonts w:ascii="Times New Roman" w:eastAsia="SimSun" w:hAnsi="Times New Roman" w:cs="Times New Roman"/>
                <w:kern w:val="2"/>
                <w:sz w:val="24"/>
                <w:szCs w:val="24"/>
                <w:lang w:eastAsia="zh-CN"/>
              </w:rPr>
            </w:pPr>
          </w:p>
          <w:p w:rsidR="008C4EDD" w:rsidRPr="008C4EDD" w:rsidRDefault="008C4EDD" w:rsidP="008C4EDD">
            <w:pPr>
              <w:suppressLineNumbers/>
              <w:tabs>
                <w:tab w:val="right" w:pos="9355"/>
              </w:tabs>
              <w:suppressAutoHyphens/>
              <w:spacing w:after="0" w:line="240" w:lineRule="atLeast"/>
              <w:rPr>
                <w:rFonts w:ascii="Times New Roman" w:eastAsia="SimSun" w:hAnsi="Times New Roman" w:cs="Times New Roman"/>
                <w:kern w:val="2"/>
                <w:sz w:val="24"/>
                <w:szCs w:val="24"/>
                <w:lang w:eastAsia="zh-CN"/>
              </w:rPr>
            </w:pPr>
            <w:r w:rsidRPr="008C4EDD">
              <w:rPr>
                <w:rFonts w:ascii="Times New Roman" w:eastAsia="SimSun" w:hAnsi="Times New Roman" w:cs="Times New Roman"/>
                <w:kern w:val="2"/>
                <w:sz w:val="24"/>
                <w:szCs w:val="24"/>
                <w:lang w:eastAsia="zh-CN"/>
              </w:rPr>
              <w:t xml:space="preserve">_______________________С.В. </w:t>
            </w:r>
            <w:proofErr w:type="spellStart"/>
            <w:r w:rsidRPr="008C4EDD">
              <w:rPr>
                <w:rFonts w:ascii="Times New Roman" w:eastAsia="SimSun" w:hAnsi="Times New Roman" w:cs="Times New Roman"/>
                <w:kern w:val="2"/>
                <w:sz w:val="24"/>
                <w:szCs w:val="24"/>
                <w:lang w:eastAsia="zh-CN"/>
              </w:rPr>
              <w:t>Макарченко</w:t>
            </w:r>
            <w:proofErr w:type="spellEnd"/>
          </w:p>
          <w:p w:rsidR="008C4EDD" w:rsidRPr="008C4EDD" w:rsidRDefault="008C4EDD" w:rsidP="008C4EDD">
            <w:pPr>
              <w:tabs>
                <w:tab w:val="left" w:pos="10632"/>
              </w:tabs>
              <w:spacing w:after="0" w:line="120" w:lineRule="atLeast"/>
              <w:ind w:left="33"/>
              <w:rPr>
                <w:rFonts w:ascii="Times New Roman" w:eastAsia="Times New Roman" w:hAnsi="Times New Roman" w:cs="Times New Roman"/>
                <w:sz w:val="24"/>
                <w:szCs w:val="24"/>
                <w:lang w:eastAsia="ru-RU"/>
              </w:rPr>
            </w:pPr>
          </w:p>
          <w:p w:rsidR="008C4EDD" w:rsidRPr="008C4EDD" w:rsidRDefault="008C4EDD" w:rsidP="008C4EDD">
            <w:pPr>
              <w:spacing w:after="0" w:line="240" w:lineRule="auto"/>
              <w:ind w:firstLine="50"/>
              <w:rPr>
                <w:rFonts w:ascii="Times New Roman" w:eastAsia="Times New Roman" w:hAnsi="Times New Roman" w:cs="Times New Roman"/>
                <w:sz w:val="24"/>
                <w:szCs w:val="24"/>
                <w:lang w:eastAsia="ru-RU"/>
              </w:rPr>
            </w:pPr>
          </w:p>
          <w:p w:rsidR="008C4EDD" w:rsidRPr="008C4EDD" w:rsidRDefault="008C4EDD" w:rsidP="008C4EDD">
            <w:pPr>
              <w:spacing w:after="0" w:line="240" w:lineRule="auto"/>
              <w:ind w:firstLine="50"/>
              <w:rPr>
                <w:rFonts w:ascii="Times New Roman" w:eastAsia="Times New Roman" w:hAnsi="Times New Roman" w:cs="Times New Roman"/>
                <w:snapToGrid w:val="0"/>
                <w:sz w:val="24"/>
                <w:szCs w:val="24"/>
                <w:lang w:eastAsia="ru-RU"/>
              </w:rPr>
            </w:pPr>
            <w:r w:rsidRPr="008C4EDD">
              <w:rPr>
                <w:rFonts w:ascii="Times New Roman" w:eastAsia="Times New Roman" w:hAnsi="Times New Roman" w:cs="Times New Roman"/>
                <w:sz w:val="24"/>
                <w:szCs w:val="24"/>
                <w:lang w:eastAsia="ru-RU"/>
              </w:rPr>
              <w:t>М.П.</w:t>
            </w:r>
          </w:p>
        </w:tc>
        <w:tc>
          <w:tcPr>
            <w:tcW w:w="4933" w:type="dxa"/>
          </w:tcPr>
          <w:p w:rsidR="008C4EDD" w:rsidRPr="008C4EDD" w:rsidRDefault="008C4EDD" w:rsidP="008C4EDD">
            <w:pPr>
              <w:spacing w:after="0" w:line="240" w:lineRule="auto"/>
              <w:ind w:firstLine="50"/>
              <w:rPr>
                <w:rFonts w:ascii="Times New Roman" w:eastAsia="Times New Roman" w:hAnsi="Times New Roman" w:cs="Times New Roman"/>
                <w:snapToGrid w:val="0"/>
                <w:sz w:val="24"/>
                <w:szCs w:val="24"/>
                <w:lang w:eastAsia="ru-RU"/>
              </w:rPr>
            </w:pPr>
          </w:p>
          <w:p w:rsidR="008C4EDD" w:rsidRPr="008C4EDD" w:rsidRDefault="008C4EDD" w:rsidP="008C4EDD">
            <w:pPr>
              <w:spacing w:after="0" w:line="240" w:lineRule="auto"/>
              <w:ind w:firstLine="50"/>
              <w:rPr>
                <w:rFonts w:ascii="Times New Roman" w:eastAsia="Times New Roman" w:hAnsi="Times New Roman" w:cs="Times New Roman"/>
                <w:snapToGrid w:val="0"/>
                <w:sz w:val="24"/>
                <w:szCs w:val="24"/>
                <w:lang w:eastAsia="ru-RU"/>
              </w:rPr>
            </w:pPr>
          </w:p>
          <w:p w:rsidR="008C4EDD" w:rsidRPr="008C4EDD" w:rsidRDefault="008C4EDD" w:rsidP="008C4EDD">
            <w:pPr>
              <w:spacing w:after="0" w:line="240" w:lineRule="auto"/>
              <w:ind w:firstLine="50"/>
              <w:rPr>
                <w:rFonts w:ascii="Times New Roman" w:eastAsia="Times New Roman" w:hAnsi="Times New Roman" w:cs="Times New Roman"/>
                <w:snapToGrid w:val="0"/>
                <w:sz w:val="24"/>
                <w:szCs w:val="24"/>
                <w:lang w:eastAsia="ru-RU"/>
              </w:rPr>
            </w:pPr>
          </w:p>
        </w:tc>
      </w:tr>
    </w:tbl>
    <w:p w:rsidR="008C4EDD" w:rsidRPr="008C4EDD" w:rsidRDefault="008C4EDD" w:rsidP="008C4EDD">
      <w:pPr>
        <w:spacing w:after="0" w:line="240" w:lineRule="auto"/>
        <w:rPr>
          <w:rFonts w:ascii="Times New Roman" w:eastAsia="Times New Roman" w:hAnsi="Times New Roman" w:cs="Times New Roman"/>
          <w:sz w:val="24"/>
          <w:szCs w:val="24"/>
          <w:lang w:eastAsia="ru-RU"/>
        </w:rPr>
      </w:pPr>
    </w:p>
    <w:p w:rsidR="0082727A" w:rsidRDefault="0082727A"/>
    <w:sectPr w:rsidR="0082727A" w:rsidSect="008C4EDD">
      <w:footerReference w:type="even" r:id="rId6"/>
      <w:footerReference w:type="default" r:id="rId7"/>
      <w:pgSz w:w="11906" w:h="16838" w:code="9"/>
      <w:pgMar w:top="851" w:right="1134" w:bottom="851"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FD" w:rsidRDefault="008C4EDD" w:rsidP="00AB4375">
    <w:pPr>
      <w:pStyle w:val="af0"/>
      <w:framePr w:wrap="around" w:vAnchor="text" w:hAnchor="margin" w:xAlign="outside" w:y="1"/>
      <w:rPr>
        <w:rStyle w:val="aff0"/>
      </w:rPr>
    </w:pPr>
    <w:r>
      <w:rPr>
        <w:rStyle w:val="aff0"/>
      </w:rPr>
      <w:fldChar w:fldCharType="begin"/>
    </w:r>
    <w:r>
      <w:rPr>
        <w:rStyle w:val="aff0"/>
      </w:rPr>
      <w:instrText xml:space="preserve">PAGE  </w:instrText>
    </w:r>
    <w:r>
      <w:rPr>
        <w:rStyle w:val="aff0"/>
      </w:rPr>
      <w:fldChar w:fldCharType="end"/>
    </w:r>
  </w:p>
  <w:p w:rsidR="002A14FD" w:rsidRDefault="008C4EDD" w:rsidP="00137EB8">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FD" w:rsidRDefault="008C4EDD" w:rsidP="00AB4375">
    <w:pPr>
      <w:pStyle w:val="af0"/>
      <w:framePr w:wrap="around" w:vAnchor="text" w:hAnchor="margin" w:xAlign="outside" w:y="1"/>
      <w:rPr>
        <w:rStyle w:val="aff0"/>
      </w:rPr>
    </w:pPr>
    <w:r>
      <w:rPr>
        <w:rStyle w:val="aff0"/>
      </w:rPr>
      <w:fldChar w:fldCharType="begin"/>
    </w:r>
    <w:r>
      <w:rPr>
        <w:rStyle w:val="aff0"/>
      </w:rPr>
      <w:instrText xml:space="preserve">PAGE  </w:instrText>
    </w:r>
    <w:r>
      <w:rPr>
        <w:rStyle w:val="aff0"/>
      </w:rPr>
      <w:fldChar w:fldCharType="separate"/>
    </w:r>
    <w:r>
      <w:rPr>
        <w:rStyle w:val="aff0"/>
        <w:noProof/>
      </w:rPr>
      <w:t>23</w:t>
    </w:r>
    <w:r>
      <w:rPr>
        <w:rStyle w:val="aff0"/>
      </w:rPr>
      <w:fldChar w:fldCharType="end"/>
    </w:r>
  </w:p>
  <w:p w:rsidR="002A14FD" w:rsidRDefault="008C4EDD">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1440"/>
        </w:tabs>
        <w:ind w:left="1440" w:hanging="900"/>
      </w:pPr>
      <w:rPr>
        <w:rFonts w:ascii="Symbol" w:hAnsi="Symbol" w:cs="Symbol"/>
      </w:rPr>
    </w:lvl>
    <w:lvl w:ilvl="1">
      <w:numFmt w:val="none"/>
      <w:suff w:val="nothing"/>
      <w:lvlText w:val=""/>
      <w:lvlJc w:val="left"/>
      <w:pPr>
        <w:tabs>
          <w:tab w:val="num" w:pos="0"/>
        </w:tabs>
        <w:ind w:left="360"/>
      </w:pPr>
      <w:rPr>
        <w:rFonts w:cs="Times New Roman"/>
      </w:rPr>
    </w:lvl>
    <w:lvl w:ilvl="2">
      <w:numFmt w:val="none"/>
      <w:suff w:val="nothing"/>
      <w:lvlText w:val=""/>
      <w:lvlJc w:val="left"/>
      <w:pPr>
        <w:tabs>
          <w:tab w:val="num" w:pos="0"/>
        </w:tabs>
        <w:ind w:left="360"/>
      </w:pPr>
      <w:rPr>
        <w:rFonts w:cs="Times New Roman"/>
      </w:rPr>
    </w:lvl>
    <w:lvl w:ilvl="3">
      <w:numFmt w:val="none"/>
      <w:suff w:val="nothing"/>
      <w:lvlText w:val=""/>
      <w:lvlJc w:val="left"/>
      <w:pPr>
        <w:tabs>
          <w:tab w:val="num" w:pos="0"/>
        </w:tabs>
        <w:ind w:left="360"/>
      </w:pPr>
      <w:rPr>
        <w:rFonts w:cs="Times New Roman"/>
      </w:rPr>
    </w:lvl>
    <w:lvl w:ilvl="4">
      <w:numFmt w:val="none"/>
      <w:suff w:val="nothing"/>
      <w:lvlText w:val=""/>
      <w:lvlJc w:val="left"/>
      <w:pPr>
        <w:tabs>
          <w:tab w:val="num" w:pos="0"/>
        </w:tabs>
        <w:ind w:left="360"/>
      </w:pPr>
      <w:rPr>
        <w:rFonts w:cs="Times New Roman"/>
      </w:rPr>
    </w:lvl>
    <w:lvl w:ilvl="5">
      <w:numFmt w:val="none"/>
      <w:suff w:val="nothing"/>
      <w:lvlText w:val=""/>
      <w:lvlJc w:val="left"/>
      <w:pPr>
        <w:tabs>
          <w:tab w:val="num" w:pos="0"/>
        </w:tabs>
        <w:ind w:left="360"/>
      </w:pPr>
      <w:rPr>
        <w:rFonts w:cs="Times New Roman"/>
      </w:rPr>
    </w:lvl>
    <w:lvl w:ilvl="6">
      <w:numFmt w:val="none"/>
      <w:suff w:val="nothing"/>
      <w:lvlText w:val=""/>
      <w:lvlJc w:val="left"/>
      <w:pPr>
        <w:tabs>
          <w:tab w:val="num" w:pos="0"/>
        </w:tabs>
        <w:ind w:left="360"/>
      </w:pPr>
      <w:rPr>
        <w:rFonts w:cs="Times New Roman"/>
      </w:rPr>
    </w:lvl>
    <w:lvl w:ilvl="7">
      <w:numFmt w:val="none"/>
      <w:suff w:val="nothing"/>
      <w:lvlText w:val=""/>
      <w:lvlJc w:val="left"/>
      <w:pPr>
        <w:tabs>
          <w:tab w:val="num" w:pos="0"/>
        </w:tabs>
        <w:ind w:left="360"/>
      </w:pPr>
      <w:rPr>
        <w:rFonts w:cs="Times New Roman"/>
      </w:rPr>
    </w:lvl>
    <w:lvl w:ilvl="8">
      <w:numFmt w:val="none"/>
      <w:suff w:val="nothing"/>
      <w:lvlText w:val=""/>
      <w:lvlJc w:val="left"/>
      <w:pPr>
        <w:tabs>
          <w:tab w:val="num" w:pos="0"/>
        </w:tabs>
        <w:ind w:left="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928"/>
        </w:tabs>
        <w:ind w:left="928"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5400EEF6"/>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11"/>
        </w:tabs>
        <w:ind w:left="1211" w:hanging="360"/>
      </w:pPr>
      <w:rPr>
        <w:rFonts w:cs="Times New Roman"/>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0"/>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48E6F6D"/>
    <w:multiLevelType w:val="multilevel"/>
    <w:tmpl w:val="F708752C"/>
    <w:lvl w:ilvl="0">
      <w:start w:val="11"/>
      <w:numFmt w:val="decimal"/>
      <w:lvlText w:val="%1."/>
      <w:lvlJc w:val="left"/>
      <w:pPr>
        <w:ind w:left="600" w:hanging="60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0C240466"/>
    <w:multiLevelType w:val="hybridMultilevel"/>
    <w:tmpl w:val="C43A719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6FD153B"/>
    <w:multiLevelType w:val="multilevel"/>
    <w:tmpl w:val="67CA4096"/>
    <w:lvl w:ilvl="0">
      <w:start w:val="2"/>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7524ABA"/>
    <w:multiLevelType w:val="multilevel"/>
    <w:tmpl w:val="0DFAA7B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6847B3"/>
    <w:multiLevelType w:val="hybridMultilevel"/>
    <w:tmpl w:val="A5D09FEA"/>
    <w:lvl w:ilvl="0" w:tplc="7428BBDA">
      <w:start w:val="1"/>
      <w:numFmt w:val="decimal"/>
      <w:lvlText w:val="4.3.2%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0684B"/>
    <w:multiLevelType w:val="multilevel"/>
    <w:tmpl w:val="BFACE11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38E407A"/>
    <w:multiLevelType w:val="multilevel"/>
    <w:tmpl w:val="98B029F2"/>
    <w:lvl w:ilvl="0">
      <w:start w:val="2"/>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3B57EB3"/>
    <w:multiLevelType w:val="hybridMultilevel"/>
    <w:tmpl w:val="BCEA0096"/>
    <w:lvl w:ilvl="0" w:tplc="CC684CD4">
      <w:start w:val="1"/>
      <w:numFmt w:val="decimal"/>
      <w:pStyle w:val="a"/>
      <w:lvlText w:val="%1."/>
      <w:lvlJc w:val="left"/>
      <w:pPr>
        <w:ind w:left="1140" w:hanging="43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2F422378"/>
    <w:multiLevelType w:val="hybridMultilevel"/>
    <w:tmpl w:val="A58436EE"/>
    <w:lvl w:ilvl="0" w:tplc="3FA282D8">
      <w:start w:val="2"/>
      <w:numFmt w:val="decimal"/>
      <w:lvlText w:val="%1."/>
      <w:lvlJc w:val="left"/>
      <w:pPr>
        <w:ind w:left="206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C75B60"/>
    <w:multiLevelType w:val="multilevel"/>
    <w:tmpl w:val="5D3E7FB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4D47A20"/>
    <w:multiLevelType w:val="multilevel"/>
    <w:tmpl w:val="A900EB42"/>
    <w:lvl w:ilvl="0">
      <w:start w:val="1"/>
      <w:numFmt w:val="decimal"/>
      <w:lvlText w:val="3.6.%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17">
    <w:nsid w:val="3571779A"/>
    <w:multiLevelType w:val="multilevel"/>
    <w:tmpl w:val="C56440E6"/>
    <w:lvl w:ilvl="0">
      <w:start w:val="1"/>
      <w:numFmt w:val="decimal"/>
      <w:lvlText w:val="%1."/>
      <w:lvlJc w:val="left"/>
      <w:pPr>
        <w:ind w:left="4110" w:hanging="360"/>
      </w:pPr>
      <w:rPr>
        <w:rFonts w:cs="Times New Roman"/>
      </w:rPr>
    </w:lvl>
    <w:lvl w:ilvl="1">
      <w:start w:val="1"/>
      <w:numFmt w:val="decimal"/>
      <w:isLgl/>
      <w:lvlText w:val="%1.%2."/>
      <w:lvlJc w:val="left"/>
      <w:pPr>
        <w:ind w:left="4470" w:hanging="720"/>
      </w:pPr>
      <w:rPr>
        <w:rFonts w:cs="Times New Roman" w:hint="default"/>
        <w:i w:val="0"/>
      </w:rPr>
    </w:lvl>
    <w:lvl w:ilvl="2">
      <w:start w:val="1"/>
      <w:numFmt w:val="decimal"/>
      <w:isLgl/>
      <w:lvlText w:val="%1.%2.%3."/>
      <w:lvlJc w:val="left"/>
      <w:pPr>
        <w:ind w:left="4470" w:hanging="720"/>
      </w:pPr>
      <w:rPr>
        <w:rFonts w:cs="Times New Roman" w:hint="default"/>
      </w:rPr>
    </w:lvl>
    <w:lvl w:ilvl="3">
      <w:start w:val="1"/>
      <w:numFmt w:val="decimal"/>
      <w:isLgl/>
      <w:lvlText w:val="%1.%2.%3.%4."/>
      <w:lvlJc w:val="left"/>
      <w:pPr>
        <w:ind w:left="4830" w:hanging="1080"/>
      </w:pPr>
      <w:rPr>
        <w:rFonts w:cs="Times New Roman" w:hint="default"/>
      </w:rPr>
    </w:lvl>
    <w:lvl w:ilvl="4">
      <w:start w:val="1"/>
      <w:numFmt w:val="decimal"/>
      <w:isLgl/>
      <w:lvlText w:val="%1.%2.%3.%4.%5."/>
      <w:lvlJc w:val="left"/>
      <w:pPr>
        <w:ind w:left="4830" w:hanging="1080"/>
      </w:pPr>
      <w:rPr>
        <w:rFonts w:cs="Times New Roman" w:hint="default"/>
      </w:rPr>
    </w:lvl>
    <w:lvl w:ilvl="5">
      <w:start w:val="1"/>
      <w:numFmt w:val="decimal"/>
      <w:isLgl/>
      <w:lvlText w:val="%1.%2.%3.%4.%5.%6."/>
      <w:lvlJc w:val="left"/>
      <w:pPr>
        <w:ind w:left="5190" w:hanging="1440"/>
      </w:pPr>
      <w:rPr>
        <w:rFonts w:cs="Times New Roman" w:hint="default"/>
      </w:rPr>
    </w:lvl>
    <w:lvl w:ilvl="6">
      <w:start w:val="1"/>
      <w:numFmt w:val="decimal"/>
      <w:isLgl/>
      <w:lvlText w:val="%1.%2.%3.%4.%5.%6.%7."/>
      <w:lvlJc w:val="left"/>
      <w:pPr>
        <w:ind w:left="5550" w:hanging="1800"/>
      </w:pPr>
      <w:rPr>
        <w:rFonts w:cs="Times New Roman" w:hint="default"/>
      </w:rPr>
    </w:lvl>
    <w:lvl w:ilvl="7">
      <w:start w:val="1"/>
      <w:numFmt w:val="decimal"/>
      <w:isLgl/>
      <w:lvlText w:val="%1.%2.%3.%4.%5.%6.%7.%8."/>
      <w:lvlJc w:val="left"/>
      <w:pPr>
        <w:ind w:left="5550" w:hanging="1800"/>
      </w:pPr>
      <w:rPr>
        <w:rFonts w:cs="Times New Roman" w:hint="default"/>
      </w:rPr>
    </w:lvl>
    <w:lvl w:ilvl="8">
      <w:start w:val="1"/>
      <w:numFmt w:val="decimal"/>
      <w:isLgl/>
      <w:lvlText w:val="%1.%2.%3.%4.%5.%6.%7.%8.%9."/>
      <w:lvlJc w:val="left"/>
      <w:pPr>
        <w:ind w:left="5910" w:hanging="2160"/>
      </w:pPr>
      <w:rPr>
        <w:rFonts w:cs="Times New Roman" w:hint="default"/>
      </w:rPr>
    </w:lvl>
  </w:abstractNum>
  <w:abstractNum w:abstractNumId="18">
    <w:nsid w:val="376321B1"/>
    <w:multiLevelType w:val="multilevel"/>
    <w:tmpl w:val="9BDA8270"/>
    <w:lvl w:ilvl="0">
      <w:start w:val="2"/>
      <w:numFmt w:val="decimal"/>
      <w:lvlText w:val="%1."/>
      <w:lvlJc w:val="left"/>
      <w:pPr>
        <w:ind w:left="600" w:hanging="600"/>
      </w:pPr>
      <w:rPr>
        <w:rFonts w:cs="Times New Roman" w:hint="default"/>
      </w:rPr>
    </w:lvl>
    <w:lvl w:ilvl="1">
      <w:start w:val="1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9">
    <w:nsid w:val="38FE1704"/>
    <w:multiLevelType w:val="multilevel"/>
    <w:tmpl w:val="2B362E5C"/>
    <w:lvl w:ilvl="0">
      <w:start w:val="7"/>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294"/>
        </w:tabs>
        <w:ind w:left="1440" w:hanging="720"/>
      </w:pPr>
      <w:rPr>
        <w:rFonts w:cs="Times New Roman" w:hint="default"/>
      </w:rPr>
    </w:lvl>
    <w:lvl w:ilvl="2">
      <w:start w:val="1"/>
      <w:numFmt w:val="decimal"/>
      <w:isLgl/>
      <w:lvlText w:val="%1.%2.%3."/>
      <w:lvlJc w:val="left"/>
      <w:pPr>
        <w:tabs>
          <w:tab w:val="num" w:pos="0"/>
        </w:tabs>
        <w:ind w:left="1494" w:hanging="720"/>
      </w:pPr>
      <w:rPr>
        <w:rFonts w:cs="Times New Roman" w:hint="default"/>
      </w:rPr>
    </w:lvl>
    <w:lvl w:ilvl="3">
      <w:start w:val="1"/>
      <w:numFmt w:val="decimal"/>
      <w:isLgl/>
      <w:lvlText w:val="%1.%2.%3.%4."/>
      <w:lvlJc w:val="left"/>
      <w:pPr>
        <w:tabs>
          <w:tab w:val="num" w:pos="0"/>
        </w:tabs>
        <w:ind w:left="2061" w:hanging="108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835" w:hanging="1440"/>
      </w:pPr>
      <w:rPr>
        <w:rFonts w:cs="Times New Roman" w:hint="default"/>
      </w:rPr>
    </w:lvl>
    <w:lvl w:ilvl="6">
      <w:start w:val="1"/>
      <w:numFmt w:val="decimal"/>
      <w:isLgl/>
      <w:lvlText w:val="%1.%2.%3.%4.%5.%6.%7."/>
      <w:lvlJc w:val="left"/>
      <w:pPr>
        <w:tabs>
          <w:tab w:val="num" w:pos="0"/>
        </w:tabs>
        <w:ind w:left="3402" w:hanging="1800"/>
      </w:pPr>
      <w:rPr>
        <w:rFonts w:cs="Times New Roman" w:hint="default"/>
      </w:rPr>
    </w:lvl>
    <w:lvl w:ilvl="7">
      <w:start w:val="1"/>
      <w:numFmt w:val="decimal"/>
      <w:isLgl/>
      <w:lvlText w:val="%1.%2.%3.%4.%5.%6.%7.%8."/>
      <w:lvlJc w:val="left"/>
      <w:pPr>
        <w:tabs>
          <w:tab w:val="num" w:pos="0"/>
        </w:tabs>
        <w:ind w:left="3609" w:hanging="1800"/>
      </w:pPr>
      <w:rPr>
        <w:rFonts w:cs="Times New Roman" w:hint="default"/>
      </w:rPr>
    </w:lvl>
    <w:lvl w:ilvl="8">
      <w:start w:val="1"/>
      <w:numFmt w:val="decimal"/>
      <w:isLgl/>
      <w:lvlText w:val="%1.%2.%3.%4.%5.%6.%7.%8.%9."/>
      <w:lvlJc w:val="left"/>
      <w:pPr>
        <w:tabs>
          <w:tab w:val="num" w:pos="0"/>
        </w:tabs>
        <w:ind w:left="4176" w:hanging="2160"/>
      </w:pPr>
      <w:rPr>
        <w:rFonts w:cs="Times New Roman" w:hint="default"/>
      </w:rPr>
    </w:lvl>
  </w:abstractNum>
  <w:abstractNum w:abstractNumId="20">
    <w:nsid w:val="39A8145B"/>
    <w:multiLevelType w:val="multilevel"/>
    <w:tmpl w:val="39AE28E6"/>
    <w:lvl w:ilvl="0">
      <w:start w:val="2"/>
      <w:numFmt w:val="decimal"/>
      <w:lvlText w:val="%1."/>
      <w:lvlJc w:val="left"/>
      <w:pPr>
        <w:ind w:left="450" w:hanging="450"/>
      </w:pPr>
      <w:rPr>
        <w:rFonts w:cs="Times New Roman" w:hint="default"/>
        <w:b/>
        <w:color w:val="auto"/>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440" w:hanging="1440"/>
      </w:pPr>
      <w:rPr>
        <w:rFonts w:cs="Times New Roman" w:hint="default"/>
        <w:b/>
        <w:color w:val="auto"/>
      </w:rPr>
    </w:lvl>
    <w:lvl w:ilvl="6">
      <w:start w:val="1"/>
      <w:numFmt w:val="decimal"/>
      <w:lvlText w:val="%1.%2.%3.%4.%5.%6.%7."/>
      <w:lvlJc w:val="left"/>
      <w:pPr>
        <w:ind w:left="1800" w:hanging="1800"/>
      </w:pPr>
      <w:rPr>
        <w:rFonts w:cs="Times New Roman" w:hint="default"/>
        <w:b/>
        <w:color w:val="auto"/>
      </w:rPr>
    </w:lvl>
    <w:lvl w:ilvl="7">
      <w:start w:val="1"/>
      <w:numFmt w:val="decimal"/>
      <w:lvlText w:val="%1.%2.%3.%4.%5.%6.%7.%8."/>
      <w:lvlJc w:val="left"/>
      <w:pPr>
        <w:ind w:left="1800" w:hanging="1800"/>
      </w:pPr>
      <w:rPr>
        <w:rFonts w:cs="Times New Roman" w:hint="default"/>
        <w:b/>
        <w:color w:val="auto"/>
      </w:rPr>
    </w:lvl>
    <w:lvl w:ilvl="8">
      <w:start w:val="1"/>
      <w:numFmt w:val="decimal"/>
      <w:lvlText w:val="%1.%2.%3.%4.%5.%6.%7.%8.%9."/>
      <w:lvlJc w:val="left"/>
      <w:pPr>
        <w:ind w:left="2160" w:hanging="2160"/>
      </w:pPr>
      <w:rPr>
        <w:rFonts w:cs="Times New Roman" w:hint="default"/>
        <w:b/>
        <w:color w:val="auto"/>
      </w:rPr>
    </w:lvl>
  </w:abstractNum>
  <w:abstractNum w:abstractNumId="21">
    <w:nsid w:val="427C51C5"/>
    <w:multiLevelType w:val="multilevel"/>
    <w:tmpl w:val="900A4154"/>
    <w:lvl w:ilvl="0">
      <w:start w:val="2"/>
      <w:numFmt w:val="decimal"/>
      <w:lvlText w:val="%1."/>
      <w:lvlJc w:val="left"/>
      <w:pPr>
        <w:ind w:left="600" w:hanging="600"/>
      </w:pPr>
      <w:rPr>
        <w:rFonts w:cs="Times New Roman" w:hint="default"/>
      </w:rPr>
    </w:lvl>
    <w:lvl w:ilvl="1">
      <w:start w:val="11"/>
      <w:numFmt w:val="decimal"/>
      <w:lvlText w:val="%1.%2."/>
      <w:lvlJc w:val="left"/>
      <w:pPr>
        <w:ind w:left="1515" w:hanging="72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465" w:hanging="108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415" w:hanging="1440"/>
      </w:pPr>
      <w:rPr>
        <w:rFonts w:cs="Times New Roman" w:hint="default"/>
      </w:rPr>
    </w:lvl>
    <w:lvl w:ilvl="6">
      <w:start w:val="1"/>
      <w:numFmt w:val="decimal"/>
      <w:lvlText w:val="%1.%2.%3.%4.%5.%6.%7."/>
      <w:lvlJc w:val="left"/>
      <w:pPr>
        <w:ind w:left="6570" w:hanging="1800"/>
      </w:pPr>
      <w:rPr>
        <w:rFonts w:cs="Times New Roman" w:hint="default"/>
      </w:rPr>
    </w:lvl>
    <w:lvl w:ilvl="7">
      <w:start w:val="1"/>
      <w:numFmt w:val="decimal"/>
      <w:lvlText w:val="%1.%2.%3.%4.%5.%6.%7.%8."/>
      <w:lvlJc w:val="left"/>
      <w:pPr>
        <w:ind w:left="7365" w:hanging="1800"/>
      </w:pPr>
      <w:rPr>
        <w:rFonts w:cs="Times New Roman" w:hint="default"/>
      </w:rPr>
    </w:lvl>
    <w:lvl w:ilvl="8">
      <w:start w:val="1"/>
      <w:numFmt w:val="decimal"/>
      <w:lvlText w:val="%1.%2.%3.%4.%5.%6.%7.%8.%9."/>
      <w:lvlJc w:val="left"/>
      <w:pPr>
        <w:ind w:left="8520" w:hanging="2160"/>
      </w:pPr>
      <w:rPr>
        <w:rFonts w:cs="Times New Roman" w:hint="default"/>
      </w:rPr>
    </w:lvl>
  </w:abstractNum>
  <w:abstractNum w:abstractNumId="22">
    <w:nsid w:val="55B66A10"/>
    <w:multiLevelType w:val="multilevel"/>
    <w:tmpl w:val="87DEB366"/>
    <w:lvl w:ilvl="0">
      <w:start w:val="3"/>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3">
    <w:nsid w:val="60A13D3C"/>
    <w:multiLevelType w:val="hybridMultilevel"/>
    <w:tmpl w:val="B1A234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0582E00"/>
    <w:multiLevelType w:val="multilevel"/>
    <w:tmpl w:val="2DD23C6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5">
    <w:nsid w:val="748F64F3"/>
    <w:multiLevelType w:val="hybridMultilevel"/>
    <w:tmpl w:val="4DA65920"/>
    <w:lvl w:ilvl="0" w:tplc="043A6C26">
      <w:start w:val="1"/>
      <w:numFmt w:val="decimal"/>
      <w:lvlText w:val="%1."/>
      <w:lvlJc w:val="left"/>
      <w:pPr>
        <w:tabs>
          <w:tab w:val="num" w:pos="899"/>
        </w:tabs>
        <w:ind w:left="899" w:hanging="360"/>
      </w:pPr>
      <w:rPr>
        <w:rFonts w:cs="Arial"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26">
    <w:nsid w:val="76FE4EA5"/>
    <w:multiLevelType w:val="multilevel"/>
    <w:tmpl w:val="BF9684B8"/>
    <w:lvl w:ilvl="0">
      <w:start w:val="3"/>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778914DD"/>
    <w:multiLevelType w:val="hybridMultilevel"/>
    <w:tmpl w:val="44722ED6"/>
    <w:lvl w:ilvl="0" w:tplc="2F809DF0">
      <w:start w:val="1"/>
      <w:numFmt w:val="russianLower"/>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8">
    <w:nsid w:val="7CD83EA6"/>
    <w:multiLevelType w:val="multilevel"/>
    <w:tmpl w:val="34AABEA8"/>
    <w:lvl w:ilvl="0">
      <w:start w:val="10"/>
      <w:numFmt w:val="decimal"/>
      <w:lvlText w:val="%1."/>
      <w:lvlJc w:val="left"/>
      <w:pPr>
        <w:ind w:left="600" w:hanging="60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F1F2643"/>
    <w:multiLevelType w:val="multilevel"/>
    <w:tmpl w:val="32AA18F2"/>
    <w:lvl w:ilvl="0">
      <w:start w:val="2"/>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num w:numId="1">
    <w:abstractNumId w:val="14"/>
  </w:num>
  <w:num w:numId="2">
    <w:abstractNumId w:val="13"/>
  </w:num>
  <w:num w:numId="3">
    <w:abstractNumId w:val="1"/>
  </w:num>
  <w:num w:numId="4">
    <w:abstractNumId w:val="0"/>
  </w:num>
  <w:num w:numId="5">
    <w:abstractNumId w:val="2"/>
  </w:num>
  <w:num w:numId="6">
    <w:abstractNumId w:val="3"/>
  </w:num>
  <w:num w:numId="7">
    <w:abstractNumId w:val="4"/>
  </w:num>
  <w:num w:numId="8">
    <w:abstractNumId w:val="5"/>
  </w:num>
  <w:num w:numId="9">
    <w:abstractNumId w:val="22"/>
  </w:num>
  <w:num w:numId="10">
    <w:abstractNumId w:val="11"/>
  </w:num>
  <w:num w:numId="11">
    <w:abstractNumId w:val="29"/>
  </w:num>
  <w:num w:numId="12">
    <w:abstractNumId w:val="20"/>
  </w:num>
  <w:num w:numId="13">
    <w:abstractNumId w:val="8"/>
  </w:num>
  <w:num w:numId="14">
    <w:abstractNumId w:val="12"/>
  </w:num>
  <w:num w:numId="15">
    <w:abstractNumId w:val="18"/>
  </w:num>
  <w:num w:numId="16">
    <w:abstractNumId w:val="21"/>
  </w:num>
  <w:num w:numId="17">
    <w:abstractNumId w:val="16"/>
  </w:num>
  <w:num w:numId="18">
    <w:abstractNumId w:val="10"/>
  </w:num>
  <w:num w:numId="19">
    <w:abstractNumId w:val="17"/>
  </w:num>
  <w:num w:numId="20">
    <w:abstractNumId w:val="6"/>
  </w:num>
  <w:num w:numId="21">
    <w:abstractNumId w:val="28"/>
  </w:num>
  <w:num w:numId="22">
    <w:abstractNumId w:val="26"/>
  </w:num>
  <w:num w:numId="23">
    <w:abstractNumId w:val="23"/>
  </w:num>
  <w:num w:numId="24">
    <w:abstractNumId w:val="7"/>
  </w:num>
  <w:num w:numId="25">
    <w:abstractNumId w:val="25"/>
  </w:num>
  <w:num w:numId="26">
    <w:abstractNumId w:val="19"/>
  </w:num>
  <w:num w:numId="27">
    <w:abstractNumId w:val="24"/>
  </w:num>
  <w:num w:numId="28">
    <w:abstractNumId w:val="27"/>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A8"/>
    <w:rsid w:val="0082727A"/>
    <w:rsid w:val="008C4EDD"/>
    <w:rsid w:val="00F2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7AFF66-7EAB-4CA7-9E1B-EFB3A398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C4EDD"/>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C4EDD"/>
    <w:rPr>
      <w:rFonts w:ascii="Calibri Light" w:eastAsia="Times New Roman" w:hAnsi="Calibri Light" w:cs="Times New Roman"/>
      <w:color w:val="2E74B5"/>
      <w:sz w:val="32"/>
      <w:szCs w:val="32"/>
      <w:lang w:eastAsia="ru-RU"/>
    </w:rPr>
  </w:style>
  <w:style w:type="numbering" w:customStyle="1" w:styleId="11">
    <w:name w:val="Нет списка1"/>
    <w:next w:val="a3"/>
    <w:uiPriority w:val="99"/>
    <w:semiHidden/>
    <w:unhideWhenUsed/>
    <w:rsid w:val="008C4EDD"/>
  </w:style>
  <w:style w:type="paragraph" w:customStyle="1" w:styleId="ConsPlusNonformat">
    <w:name w:val="ConsPlusNonformat"/>
    <w:uiPriority w:val="99"/>
    <w:rsid w:val="008C4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uiPriority w:val="99"/>
    <w:rsid w:val="008C4EDD"/>
    <w:rPr>
      <w:rFonts w:cs="Times New Roman"/>
    </w:rPr>
  </w:style>
  <w:style w:type="paragraph" w:styleId="a4">
    <w:name w:val="List Paragraph"/>
    <w:basedOn w:val="a0"/>
    <w:uiPriority w:val="99"/>
    <w:qFormat/>
    <w:rsid w:val="008C4E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Символ сноски"/>
    <w:uiPriority w:val="99"/>
    <w:rsid w:val="008C4EDD"/>
  </w:style>
  <w:style w:type="character" w:customStyle="1" w:styleId="12">
    <w:name w:val="Знак сноски1"/>
    <w:uiPriority w:val="99"/>
    <w:rsid w:val="008C4EDD"/>
    <w:rPr>
      <w:vertAlign w:val="superscript"/>
    </w:rPr>
  </w:style>
  <w:style w:type="character" w:customStyle="1" w:styleId="13">
    <w:name w:val="Основной шрифт абзаца1"/>
    <w:uiPriority w:val="99"/>
    <w:rsid w:val="008C4EDD"/>
  </w:style>
  <w:style w:type="paragraph" w:styleId="a">
    <w:name w:val="Subtitle"/>
    <w:basedOn w:val="a0"/>
    <w:next w:val="a6"/>
    <w:link w:val="a7"/>
    <w:uiPriority w:val="99"/>
    <w:qFormat/>
    <w:rsid w:val="008C4EDD"/>
    <w:pPr>
      <w:numPr>
        <w:numId w:val="2"/>
      </w:numPr>
      <w:suppressAutoHyphens/>
      <w:spacing w:after="60" w:line="240" w:lineRule="auto"/>
      <w:ind w:left="0" w:firstLine="0"/>
      <w:jc w:val="center"/>
    </w:pPr>
    <w:rPr>
      <w:rFonts w:ascii="Arial" w:eastAsia="Times New Roman" w:hAnsi="Arial" w:cs="Times New Roman"/>
      <w:sz w:val="24"/>
      <w:szCs w:val="20"/>
      <w:lang w:eastAsia="ar-SA"/>
    </w:rPr>
  </w:style>
  <w:style w:type="character" w:customStyle="1" w:styleId="a7">
    <w:name w:val="Подзаголовок Знак"/>
    <w:basedOn w:val="a1"/>
    <w:link w:val="a"/>
    <w:uiPriority w:val="99"/>
    <w:rsid w:val="008C4EDD"/>
    <w:rPr>
      <w:rFonts w:ascii="Arial" w:eastAsia="Times New Roman" w:hAnsi="Arial" w:cs="Times New Roman"/>
      <w:sz w:val="24"/>
      <w:szCs w:val="20"/>
      <w:lang w:eastAsia="ar-SA"/>
    </w:rPr>
  </w:style>
  <w:style w:type="paragraph" w:styleId="a6">
    <w:name w:val="Body Text"/>
    <w:basedOn w:val="a0"/>
    <w:link w:val="a8"/>
    <w:uiPriority w:val="99"/>
    <w:semiHidden/>
    <w:rsid w:val="008C4ED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6"/>
    <w:uiPriority w:val="99"/>
    <w:semiHidden/>
    <w:rsid w:val="008C4EDD"/>
    <w:rPr>
      <w:rFonts w:ascii="Times New Roman" w:eastAsia="Times New Roman" w:hAnsi="Times New Roman" w:cs="Times New Roman"/>
      <w:sz w:val="24"/>
      <w:szCs w:val="24"/>
      <w:lang w:eastAsia="ru-RU"/>
    </w:rPr>
  </w:style>
  <w:style w:type="paragraph" w:styleId="a9">
    <w:basedOn w:val="a0"/>
    <w:next w:val="a"/>
    <w:uiPriority w:val="99"/>
    <w:qFormat/>
    <w:rsid w:val="008C4EDD"/>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a">
    <w:name w:val="Заголовок Знак"/>
    <w:link w:val="ab"/>
    <w:uiPriority w:val="99"/>
    <w:locked/>
    <w:rsid w:val="008C4EDD"/>
    <w:rPr>
      <w:rFonts w:ascii="Arial" w:hAnsi="Arial" w:cs="Times New Roman"/>
      <w:b/>
      <w:kern w:val="1"/>
      <w:sz w:val="20"/>
      <w:szCs w:val="20"/>
      <w:lang w:eastAsia="ar-SA" w:bidi="ar-SA"/>
    </w:rPr>
  </w:style>
  <w:style w:type="paragraph" w:styleId="ac">
    <w:name w:val="Normal (Web)"/>
    <w:basedOn w:val="a0"/>
    <w:uiPriority w:val="99"/>
    <w:rsid w:val="008C4ED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8C4EDD"/>
    <w:pPr>
      <w:widowControl w:val="0"/>
      <w:autoSpaceDE w:val="0"/>
      <w:autoSpaceDN w:val="0"/>
      <w:adjustRightInd w:val="0"/>
      <w:spacing w:after="0" w:line="240" w:lineRule="auto"/>
    </w:pPr>
    <w:rPr>
      <w:rFonts w:ascii="Calibri" w:eastAsia="Times New Roman" w:hAnsi="Calibri" w:cs="Calibri"/>
      <w:lang w:eastAsia="ru-RU"/>
    </w:rPr>
  </w:style>
  <w:style w:type="paragraph" w:styleId="ad">
    <w:name w:val="No Spacing"/>
    <w:uiPriority w:val="99"/>
    <w:qFormat/>
    <w:rsid w:val="008C4EDD"/>
    <w:pPr>
      <w:spacing w:after="0" w:line="240" w:lineRule="auto"/>
    </w:pPr>
    <w:rPr>
      <w:rFonts w:ascii="Calibri" w:eastAsia="Calibri" w:hAnsi="Calibri" w:cs="Times New Roman"/>
    </w:rPr>
  </w:style>
  <w:style w:type="paragraph" w:styleId="ae">
    <w:name w:val="header"/>
    <w:basedOn w:val="a0"/>
    <w:link w:val="af"/>
    <w:uiPriority w:val="99"/>
    <w:rsid w:val="008C4E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8C4EDD"/>
    <w:rPr>
      <w:rFonts w:ascii="Times New Roman" w:eastAsia="Times New Roman" w:hAnsi="Times New Roman" w:cs="Times New Roman"/>
      <w:sz w:val="24"/>
      <w:szCs w:val="24"/>
      <w:lang w:eastAsia="ru-RU"/>
    </w:rPr>
  </w:style>
  <w:style w:type="paragraph" w:styleId="af0">
    <w:name w:val="footer"/>
    <w:basedOn w:val="a0"/>
    <w:link w:val="af1"/>
    <w:uiPriority w:val="99"/>
    <w:rsid w:val="008C4E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8C4EDD"/>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8C4EDD"/>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1"/>
    <w:link w:val="af2"/>
    <w:uiPriority w:val="99"/>
    <w:semiHidden/>
    <w:rsid w:val="008C4EDD"/>
    <w:rPr>
      <w:rFonts w:ascii="Segoe UI" w:eastAsia="Times New Roman" w:hAnsi="Segoe UI" w:cs="Segoe UI"/>
      <w:sz w:val="18"/>
      <w:szCs w:val="18"/>
      <w:lang w:eastAsia="ru-RU"/>
    </w:rPr>
  </w:style>
  <w:style w:type="character" w:styleId="af4">
    <w:name w:val="Hyperlink"/>
    <w:uiPriority w:val="99"/>
    <w:rsid w:val="008C4EDD"/>
    <w:rPr>
      <w:rFonts w:cs="Times New Roman"/>
      <w:color w:val="0000FF"/>
      <w:u w:val="single"/>
    </w:rPr>
  </w:style>
  <w:style w:type="paragraph" w:customStyle="1" w:styleId="100">
    <w:name w:val="Обычный + 10 пт"/>
    <w:aliases w:val="Черный"/>
    <w:basedOn w:val="a0"/>
    <w:link w:val="101"/>
    <w:uiPriority w:val="99"/>
    <w:rsid w:val="008C4EDD"/>
    <w:pPr>
      <w:spacing w:after="0" w:line="240" w:lineRule="auto"/>
      <w:jc w:val="both"/>
    </w:pPr>
    <w:rPr>
      <w:rFonts w:ascii="Times New Roman" w:eastAsia="Calibri" w:hAnsi="Times New Roman" w:cs="Times New Roman"/>
      <w:i/>
      <w:sz w:val="20"/>
      <w:szCs w:val="20"/>
      <w:lang w:eastAsia="ru-RU"/>
    </w:rPr>
  </w:style>
  <w:style w:type="character" w:customStyle="1" w:styleId="101">
    <w:name w:val="Обычный + 10 пт Знак"/>
    <w:aliases w:val="Черный Знак"/>
    <w:link w:val="100"/>
    <w:uiPriority w:val="99"/>
    <w:locked/>
    <w:rsid w:val="008C4EDD"/>
    <w:rPr>
      <w:rFonts w:ascii="Times New Roman" w:eastAsia="Calibri" w:hAnsi="Times New Roman" w:cs="Times New Roman"/>
      <w:i/>
      <w:sz w:val="20"/>
      <w:szCs w:val="20"/>
      <w:lang w:eastAsia="ru-RU"/>
    </w:rPr>
  </w:style>
  <w:style w:type="paragraph" w:customStyle="1" w:styleId="ConsPlusNormal">
    <w:name w:val="ConsPlusNormal"/>
    <w:link w:val="ConsPlusNormal0"/>
    <w:uiPriority w:val="99"/>
    <w:rsid w:val="008C4EDD"/>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14">
    <w:name w:val="Без интервала1"/>
    <w:uiPriority w:val="99"/>
    <w:rsid w:val="008C4EDD"/>
    <w:pPr>
      <w:spacing w:after="0" w:line="240" w:lineRule="auto"/>
    </w:pPr>
    <w:rPr>
      <w:rFonts w:ascii="Calibri" w:eastAsia="Times New Roman" w:hAnsi="Calibri" w:cs="Times New Roman"/>
    </w:rPr>
  </w:style>
  <w:style w:type="paragraph" w:customStyle="1" w:styleId="h4">
    <w:name w:val="h4"/>
    <w:basedOn w:val="a0"/>
    <w:uiPriority w:val="99"/>
    <w:rsid w:val="008C4EDD"/>
    <w:pPr>
      <w:suppressAutoHyphens/>
      <w:spacing w:before="75" w:after="0" w:line="240" w:lineRule="auto"/>
    </w:pPr>
    <w:rPr>
      <w:rFonts w:ascii="Times New Roman" w:eastAsia="Times New Roman" w:hAnsi="Times New Roman" w:cs="Times New Roman"/>
      <w:b/>
      <w:bCs/>
      <w:sz w:val="24"/>
      <w:szCs w:val="24"/>
      <w:lang w:eastAsia="ar-SA"/>
    </w:rPr>
  </w:style>
  <w:style w:type="character" w:customStyle="1" w:styleId="ConsPlusNormal0">
    <w:name w:val="ConsPlusNormal Знак"/>
    <w:link w:val="ConsPlusNormal"/>
    <w:uiPriority w:val="99"/>
    <w:locked/>
    <w:rsid w:val="008C4EDD"/>
    <w:rPr>
      <w:rFonts w:ascii="Arial" w:eastAsia="Calibri" w:hAnsi="Arial" w:cs="Times New Roman"/>
      <w:lang w:eastAsia="ru-RU"/>
    </w:rPr>
  </w:style>
  <w:style w:type="table" w:styleId="af5">
    <w:name w:val="Table Grid"/>
    <w:basedOn w:val="a2"/>
    <w:uiPriority w:val="99"/>
    <w:rsid w:val="008C4E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8C4EDD"/>
    <w:rPr>
      <w:rFonts w:ascii="Times New Roman" w:hAnsi="Times New Roman"/>
      <w:b/>
      <w:color w:val="000000"/>
      <w:sz w:val="22"/>
    </w:rPr>
  </w:style>
  <w:style w:type="paragraph" w:styleId="af6">
    <w:name w:val="footnote text"/>
    <w:basedOn w:val="a0"/>
    <w:link w:val="af7"/>
    <w:uiPriority w:val="99"/>
    <w:semiHidden/>
    <w:rsid w:val="008C4ED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uiPriority w:val="99"/>
    <w:semiHidden/>
    <w:rsid w:val="008C4EDD"/>
    <w:rPr>
      <w:rFonts w:ascii="Times New Roman" w:eastAsia="Times New Roman" w:hAnsi="Times New Roman" w:cs="Times New Roman"/>
      <w:sz w:val="20"/>
      <w:szCs w:val="20"/>
      <w:lang w:eastAsia="ru-RU"/>
    </w:rPr>
  </w:style>
  <w:style w:type="character" w:styleId="af8">
    <w:name w:val="footnote reference"/>
    <w:uiPriority w:val="99"/>
    <w:semiHidden/>
    <w:rsid w:val="008C4EDD"/>
    <w:rPr>
      <w:rFonts w:cs="Times New Roman"/>
      <w:vertAlign w:val="superscript"/>
    </w:rPr>
  </w:style>
  <w:style w:type="character" w:customStyle="1" w:styleId="FontStyle29">
    <w:name w:val="Font Style29"/>
    <w:uiPriority w:val="99"/>
    <w:rsid w:val="008C4EDD"/>
    <w:rPr>
      <w:rFonts w:ascii="Times New Roman" w:hAnsi="Times New Roman" w:cs="Times New Roman"/>
      <w:color w:val="000000"/>
      <w:sz w:val="22"/>
      <w:szCs w:val="22"/>
    </w:rPr>
  </w:style>
  <w:style w:type="character" w:styleId="af9">
    <w:name w:val="annotation reference"/>
    <w:uiPriority w:val="99"/>
    <w:semiHidden/>
    <w:rsid w:val="008C4EDD"/>
    <w:rPr>
      <w:rFonts w:cs="Times New Roman"/>
      <w:sz w:val="16"/>
      <w:szCs w:val="16"/>
    </w:rPr>
  </w:style>
  <w:style w:type="paragraph" w:styleId="afa">
    <w:name w:val="annotation text"/>
    <w:basedOn w:val="a0"/>
    <w:link w:val="afb"/>
    <w:uiPriority w:val="99"/>
    <w:semiHidden/>
    <w:rsid w:val="008C4ED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semiHidden/>
    <w:rsid w:val="008C4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8C4EDD"/>
    <w:rPr>
      <w:b/>
      <w:bCs/>
    </w:rPr>
  </w:style>
  <w:style w:type="character" w:customStyle="1" w:styleId="afd">
    <w:name w:val="Тема примечания Знак"/>
    <w:basedOn w:val="afb"/>
    <w:link w:val="afc"/>
    <w:uiPriority w:val="99"/>
    <w:semiHidden/>
    <w:rsid w:val="008C4EDD"/>
    <w:rPr>
      <w:rFonts w:ascii="Times New Roman" w:eastAsia="Times New Roman" w:hAnsi="Times New Roman" w:cs="Times New Roman"/>
      <w:b/>
      <w:bCs/>
      <w:sz w:val="20"/>
      <w:szCs w:val="20"/>
      <w:lang w:eastAsia="ru-RU"/>
    </w:rPr>
  </w:style>
  <w:style w:type="paragraph" w:styleId="afe">
    <w:name w:val="Body Text Indent"/>
    <w:basedOn w:val="a0"/>
    <w:link w:val="aff"/>
    <w:uiPriority w:val="99"/>
    <w:rsid w:val="008C4EDD"/>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1"/>
    <w:link w:val="afe"/>
    <w:uiPriority w:val="99"/>
    <w:rsid w:val="008C4EDD"/>
    <w:rPr>
      <w:rFonts w:ascii="Times New Roman" w:eastAsia="Times New Roman" w:hAnsi="Times New Roman" w:cs="Times New Roman"/>
      <w:sz w:val="24"/>
      <w:szCs w:val="24"/>
      <w:lang w:eastAsia="ru-RU"/>
    </w:rPr>
  </w:style>
  <w:style w:type="paragraph" w:customStyle="1" w:styleId="FORMATTEXT">
    <w:name w:val=".FORMATTEXT"/>
    <w:uiPriority w:val="99"/>
    <w:rsid w:val="008C4E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4EDD"/>
    <w:pPr>
      <w:autoSpaceDE w:val="0"/>
      <w:autoSpaceDN w:val="0"/>
      <w:adjustRightInd w:val="0"/>
      <w:spacing w:after="0" w:line="240" w:lineRule="auto"/>
      <w:ind w:firstLine="709"/>
      <w:jc w:val="both"/>
    </w:pPr>
    <w:rPr>
      <w:rFonts w:ascii="Arial" w:eastAsia="Calibri" w:hAnsi="Arial" w:cs="Arial"/>
      <w:color w:val="000000"/>
      <w:sz w:val="24"/>
      <w:szCs w:val="24"/>
    </w:rPr>
  </w:style>
  <w:style w:type="character" w:styleId="aff0">
    <w:name w:val="page number"/>
    <w:uiPriority w:val="99"/>
    <w:rsid w:val="008C4EDD"/>
    <w:rPr>
      <w:rFonts w:cs="Times New Roman"/>
    </w:rPr>
  </w:style>
  <w:style w:type="paragraph" w:customStyle="1" w:styleId="ListParagraph">
    <w:name w:val="List Paragraph"/>
    <w:basedOn w:val="a0"/>
    <w:link w:val="ListParagraphChar"/>
    <w:rsid w:val="008C4EDD"/>
    <w:pPr>
      <w:spacing w:after="0" w:line="240" w:lineRule="auto"/>
      <w:ind w:left="720"/>
      <w:contextualSpacing/>
    </w:pPr>
    <w:rPr>
      <w:rFonts w:ascii="Times New Roman" w:eastAsia="Calibri" w:hAnsi="Times New Roman" w:cs="Times New Roman"/>
      <w:sz w:val="20"/>
      <w:szCs w:val="20"/>
      <w:lang w:eastAsia="ru-RU"/>
    </w:rPr>
  </w:style>
  <w:style w:type="character" w:customStyle="1" w:styleId="ListParagraphChar">
    <w:name w:val="List Paragraph Char"/>
    <w:link w:val="ListParagraph"/>
    <w:locked/>
    <w:rsid w:val="008C4EDD"/>
    <w:rPr>
      <w:rFonts w:ascii="Times New Roman" w:eastAsia="Calibri" w:hAnsi="Times New Roman" w:cs="Times New Roman"/>
      <w:sz w:val="20"/>
      <w:szCs w:val="20"/>
      <w:lang w:eastAsia="ru-RU"/>
    </w:rPr>
  </w:style>
  <w:style w:type="character" w:customStyle="1" w:styleId="HeaderChar">
    <w:name w:val="Header Char"/>
    <w:locked/>
    <w:rsid w:val="008C4EDD"/>
    <w:rPr>
      <w:rFonts w:eastAsia="Times New Roman" w:cs="Times New Roman"/>
      <w:sz w:val="24"/>
      <w:lang w:val="x-none" w:eastAsia="ru-RU"/>
    </w:rPr>
  </w:style>
  <w:style w:type="paragraph" w:customStyle="1" w:styleId="15">
    <w:name w:val="Название1"/>
    <w:rsid w:val="008C4EDD"/>
    <w:pPr>
      <w:suppressAutoHyphens/>
      <w:spacing w:after="0" w:line="240" w:lineRule="auto"/>
      <w:jc w:val="center"/>
    </w:pPr>
    <w:rPr>
      <w:rFonts w:ascii="Times New Roman Bold" w:eastAsia="Times New Roman" w:hAnsi="Times New Roman Bold" w:cs="Times New Roman"/>
      <w:color w:val="000000"/>
      <w:sz w:val="28"/>
      <w:szCs w:val="20"/>
      <w:lang w:eastAsia="ru-RU"/>
    </w:rPr>
  </w:style>
  <w:style w:type="paragraph" w:customStyle="1" w:styleId="16">
    <w:name w:val="Основной текст с отступом1"/>
    <w:autoRedefine/>
    <w:rsid w:val="008C4EDD"/>
    <w:pPr>
      <w:suppressAutoHyphens/>
      <w:spacing w:after="0" w:line="240" w:lineRule="auto"/>
      <w:ind w:left="360"/>
      <w:jc w:val="both"/>
    </w:pPr>
    <w:rPr>
      <w:rFonts w:ascii="Times New Roman" w:eastAsia="Times New Roman" w:hAnsi="Times New Roman" w:cs="Times New Roman"/>
      <w:color w:val="000000"/>
      <w:sz w:val="20"/>
      <w:szCs w:val="20"/>
      <w:lang w:eastAsia="ru-RU"/>
    </w:rPr>
  </w:style>
  <w:style w:type="paragraph" w:customStyle="1" w:styleId="western">
    <w:name w:val="western"/>
    <w:rsid w:val="008C4EDD"/>
    <w:pPr>
      <w:widowControl w:val="0"/>
      <w:suppressAutoHyphens/>
      <w:spacing w:before="280" w:after="0" w:line="240" w:lineRule="auto"/>
      <w:jc w:val="center"/>
    </w:pPr>
    <w:rPr>
      <w:rFonts w:ascii="Times New Roman" w:eastAsia="Times New Roman" w:hAnsi="Times New Roman" w:cs="Times New Roman"/>
      <w:color w:val="000000"/>
      <w:sz w:val="32"/>
      <w:szCs w:val="20"/>
      <w:lang w:eastAsia="ru-RU"/>
    </w:rPr>
  </w:style>
  <w:style w:type="character" w:customStyle="1" w:styleId="s1">
    <w:name w:val="s1"/>
    <w:rsid w:val="008C4EDD"/>
    <w:rPr>
      <w:rFonts w:cs="Times New Roman"/>
    </w:rPr>
  </w:style>
  <w:style w:type="character" w:customStyle="1" w:styleId="aff1">
    <w:name w:val="Основной текст_"/>
    <w:link w:val="2"/>
    <w:locked/>
    <w:rsid w:val="008C4EDD"/>
    <w:rPr>
      <w:rFonts w:ascii="Book Antiqua" w:hAnsi="Book Antiqua"/>
      <w:sz w:val="19"/>
      <w:szCs w:val="19"/>
      <w:shd w:val="clear" w:color="auto" w:fill="FFFFFF"/>
    </w:rPr>
  </w:style>
  <w:style w:type="paragraph" w:customStyle="1" w:styleId="2">
    <w:name w:val="Основной текст2"/>
    <w:basedOn w:val="a0"/>
    <w:link w:val="aff1"/>
    <w:rsid w:val="008C4EDD"/>
    <w:pPr>
      <w:widowControl w:val="0"/>
      <w:shd w:val="clear" w:color="auto" w:fill="FFFFFF"/>
      <w:spacing w:after="420" w:line="274" w:lineRule="exact"/>
      <w:jc w:val="both"/>
    </w:pPr>
    <w:rPr>
      <w:rFonts w:ascii="Book Antiqua" w:hAnsi="Book Antiqua"/>
      <w:sz w:val="19"/>
      <w:szCs w:val="19"/>
      <w:shd w:val="clear" w:color="auto" w:fill="FFFFFF"/>
    </w:rPr>
  </w:style>
  <w:style w:type="character" w:customStyle="1" w:styleId="aff2">
    <w:name w:val="Название Знак"/>
    <w:uiPriority w:val="99"/>
    <w:locked/>
    <w:rsid w:val="008C4EDD"/>
    <w:rPr>
      <w:rFonts w:ascii="Arial" w:hAnsi="Arial" w:cs="Times New Roman"/>
      <w:b/>
      <w:kern w:val="1"/>
      <w:sz w:val="20"/>
      <w:szCs w:val="20"/>
      <w:lang w:eastAsia="ar-SA" w:bidi="ar-SA"/>
    </w:rPr>
  </w:style>
  <w:style w:type="paragraph" w:styleId="ab">
    <w:name w:val="Title"/>
    <w:basedOn w:val="a0"/>
    <w:next w:val="a0"/>
    <w:link w:val="aa"/>
    <w:uiPriority w:val="99"/>
    <w:qFormat/>
    <w:rsid w:val="008C4EDD"/>
    <w:pPr>
      <w:spacing w:after="0" w:line="240" w:lineRule="auto"/>
      <w:contextualSpacing/>
    </w:pPr>
    <w:rPr>
      <w:rFonts w:ascii="Arial" w:hAnsi="Arial" w:cs="Times New Roman"/>
      <w:b/>
      <w:kern w:val="1"/>
      <w:sz w:val="20"/>
      <w:szCs w:val="20"/>
      <w:lang w:eastAsia="ar-SA"/>
    </w:rPr>
  </w:style>
  <w:style w:type="character" w:customStyle="1" w:styleId="17">
    <w:name w:val="Название Знак1"/>
    <w:basedOn w:val="a1"/>
    <w:link w:val="ab"/>
    <w:uiPriority w:val="10"/>
    <w:rsid w:val="008C4E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82088">
      <w:bodyDiv w:val="1"/>
      <w:marLeft w:val="0"/>
      <w:marRight w:val="0"/>
      <w:marTop w:val="0"/>
      <w:marBottom w:val="0"/>
      <w:divBdr>
        <w:top w:val="none" w:sz="0" w:space="0" w:color="auto"/>
        <w:left w:val="none" w:sz="0" w:space="0" w:color="auto"/>
        <w:bottom w:val="none" w:sz="0" w:space="0" w:color="auto"/>
        <w:right w:val="none" w:sz="0" w:space="0" w:color="auto"/>
      </w:divBdr>
    </w:div>
    <w:div w:id="2127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consultantplus://offline/ref=1D0F26EE847ABDC438AE665A6757FD1C7BFE173102E655C718F46FB27494D58AFDB4C6F2A6A29725CE3DFEZ6w6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7656</Words>
  <Characters>43640</Characters>
  <Application>Microsoft Office Word</Application>
  <DocSecurity>0</DocSecurity>
  <Lines>363</Lines>
  <Paragraphs>102</Paragraphs>
  <ScaleCrop>false</ScaleCrop>
  <Company/>
  <LinksUpToDate>false</LinksUpToDate>
  <CharactersWithSpaces>51194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2016-10-12T06:36:00Z</dcterms:created>
  <dcterms:modified xsi:type="dcterms:W3CDTF">2016-10-12T06:39:00Z</dcterms:modified>
</cp:coreProperties>
</file>