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B1B3" w14:textId="55789192" w:rsidR="0003630F" w:rsidRPr="00DA37E5" w:rsidRDefault="00034128" w:rsidP="002D3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5">
        <w:rPr>
          <w:rFonts w:ascii="Times New Roman" w:hAnsi="Times New Roman" w:cs="Times New Roman"/>
          <w:b/>
          <w:sz w:val="24"/>
          <w:szCs w:val="24"/>
        </w:rPr>
        <w:t>Требования к участникам предварительного отбора</w:t>
      </w:r>
      <w:r w:rsidR="002764FE">
        <w:rPr>
          <w:rFonts w:ascii="Times New Roman" w:hAnsi="Times New Roman" w:cs="Times New Roman"/>
          <w:b/>
          <w:sz w:val="24"/>
          <w:szCs w:val="24"/>
        </w:rPr>
        <w:t xml:space="preserve"> на капитальный ремонт</w:t>
      </w:r>
      <w:bookmarkStart w:id="0" w:name="_GoBack"/>
      <w:bookmarkEnd w:id="0"/>
    </w:p>
    <w:p w14:paraId="40D6F90B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341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121CFCEE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п.27 Положения;</w:t>
      </w:r>
    </w:p>
    <w:p w14:paraId="7D1FF972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341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14:paraId="4EB17317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14:paraId="089909C2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14:paraId="72180721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отсутствие конфликта интересов;</w:t>
      </w:r>
    </w:p>
    <w:p w14:paraId="1ED66AE9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14:paraId="22D0321B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281EF7E6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Положения;</w:t>
      </w:r>
    </w:p>
    <w:p w14:paraId="4718EDF9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пп.1 п.3 ст.284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14:paraId="226E44DF" w14:textId="77777777" w:rsidR="00034128" w:rsidRPr="00034128" w:rsidRDefault="00034128" w:rsidP="000341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л)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 не ниже количества, установленного пунктом 2 части 6 статьи 55.5 Градостроительного кодекса Российской Федерации; </w:t>
      </w:r>
    </w:p>
    <w:p w14:paraId="7B54E990" w14:textId="77777777" w:rsidR="00034128" w:rsidRPr="00034128" w:rsidRDefault="00034128" w:rsidP="00034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6"/>
      <w:bookmarkEnd w:id="1"/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в том числе по договорам, заключенным в соответствии с Положением. При этом минимальный размер стоимости оказанных услуг и (или) выполненных работ по указанным исполненным контрактам и (или) договорам должен составлять не менее 5 процентов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</w:r>
    </w:p>
    <w:p w14:paraId="2FD0F74F" w14:textId="75B1EAF8" w:rsidR="00034128" w:rsidRPr="00DA37E5" w:rsidRDefault="00034128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стоимости оказанных услуг и (или) выполненных работ по всем исполненным </w:t>
      </w:r>
      <w:r w:rsidRPr="0003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контрактам и (или) договорам, представленным участником предварительного отбора, определяется как совокупная стоимость услуг и (или) работ по таким контрактам и (или) договорам.</w:t>
      </w:r>
    </w:p>
    <w:p w14:paraId="086D369B" w14:textId="77777777" w:rsidR="00DA37E5" w:rsidRPr="00DA37E5" w:rsidRDefault="00DA37E5" w:rsidP="00DA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составу и содержанию заявки на участие в предварительном отборе.</w:t>
      </w:r>
    </w:p>
    <w:p w14:paraId="60D480B1" w14:textId="77777777" w:rsidR="00DA37E5" w:rsidRPr="00DA37E5" w:rsidRDefault="00DA37E5" w:rsidP="00DA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 документы об участнике предварительного отбора, подавшем заявку:</w:t>
      </w:r>
    </w:p>
    <w:p w14:paraId="535A02D5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юридического лица: </w:t>
      </w:r>
    </w:p>
    <w:p w14:paraId="3F2B7ADF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отбора;</w:t>
      </w:r>
    </w:p>
    <w:p w14:paraId="0215A085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</w:r>
    </w:p>
    <w:p w14:paraId="12BBCA30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участника предварительного отбора;</w:t>
      </w:r>
    </w:p>
    <w:p w14:paraId="49484BEF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участника предварительного отбора;</w:t>
      </w:r>
    </w:p>
    <w:p w14:paraId="7595FF04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отборе;</w:t>
      </w:r>
    </w:p>
    <w:p w14:paraId="16652B93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физического лица, зарегистрированного в качестве индивидуального предпринимателя: </w:t>
      </w:r>
    </w:p>
    <w:p w14:paraId="42456844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паспортные данные, сведения о месте жительства, номер контактного телефона;</w:t>
      </w:r>
    </w:p>
    <w:p w14:paraId="7BBDC594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</w:r>
    </w:p>
    <w:p w14:paraId="3A51A68B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участника предварительного отбора;</w:t>
      </w:r>
    </w:p>
    <w:p w14:paraId="696EEC00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засвидетельствованного в нотариальном порядке перевода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отборе.</w:t>
      </w:r>
    </w:p>
    <w:p w14:paraId="5F609D1B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соответствие участника предварительного отбора требованиям, установленным п.23 Положения</w:t>
      </w: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77FE3C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37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 </w:t>
      </w:r>
    </w:p>
    <w:p w14:paraId="4E610D14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14:paraId="7C3F8477" w14:textId="77777777" w:rsidR="00DA37E5" w:rsidRPr="00DA37E5" w:rsidRDefault="00DA37E5" w:rsidP="00DA3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37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14:paraId="1745D829" w14:textId="243C5CF7" w:rsidR="00034128" w:rsidRPr="002D3C90" w:rsidRDefault="00DA37E5" w:rsidP="002D3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не менее 3 исполненных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sectPr w:rsidR="00034128" w:rsidRPr="002D3C90" w:rsidSect="002D3C9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9D"/>
    <w:rsid w:val="00034128"/>
    <w:rsid w:val="0003630F"/>
    <w:rsid w:val="002764FE"/>
    <w:rsid w:val="002A4E0C"/>
    <w:rsid w:val="002D3C90"/>
    <w:rsid w:val="00354967"/>
    <w:rsid w:val="00807DFF"/>
    <w:rsid w:val="009A6A9D"/>
    <w:rsid w:val="00D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14D8"/>
  <w15:chartTrackingRefBased/>
  <w15:docId w15:val="{E949BE87-6EDF-495E-BABA-0A333EC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10</cp:revision>
  <cp:lastPrinted>2018-04-05T06:14:00Z</cp:lastPrinted>
  <dcterms:created xsi:type="dcterms:W3CDTF">2018-04-05T06:07:00Z</dcterms:created>
  <dcterms:modified xsi:type="dcterms:W3CDTF">2018-04-05T06:16:00Z</dcterms:modified>
</cp:coreProperties>
</file>