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E7F" w:rsidRDefault="00146E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46E7F" w:rsidRDefault="00146E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ПСКОВСКОЙ ОБЛАСТИ</w:t>
      </w:r>
    </w:p>
    <w:p w:rsidR="00146E7F" w:rsidRDefault="00146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46E7F" w:rsidRDefault="00146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46E7F" w:rsidRDefault="00146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февраля 2014 г. N 35</w:t>
      </w:r>
    </w:p>
    <w:p w:rsidR="00146E7F" w:rsidRDefault="00146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46E7F" w:rsidRDefault="00146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ВЫПЛАТЫ ВЛАДЕЛЬЦЕМ СПЕЦИАЛЬНОГО СЧЕТА И (ИЛИ)</w:t>
      </w:r>
    </w:p>
    <w:p w:rsidR="00146E7F" w:rsidRDefault="00146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РЕГИОНАЛЬНЫМ ОПЕРАТОРОМ СРЕДСТВ ФОНДА КАПИТАЛЬНОГО РЕМОНТА</w:t>
      </w:r>
    </w:p>
    <w:p w:rsidR="00146E7F" w:rsidRDefault="00146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СОБСТВЕННИКАМ ПОМЕЩЕНИЙ В МНОГОКВАРТИРНОМ ДОМЕ</w:t>
      </w:r>
    </w:p>
    <w:p w:rsidR="00146E7F" w:rsidRDefault="0014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6E7F" w:rsidRDefault="00146E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4" w:history="1">
        <w:r>
          <w:rPr>
            <w:rFonts w:ascii="Calibri" w:hAnsi="Calibri" w:cs="Calibri"/>
            <w:color w:val="0000FF"/>
          </w:rPr>
          <w:t>пункта 7 статьи 167</w:t>
        </w:r>
      </w:hyperlink>
      <w:r>
        <w:rPr>
          <w:rFonts w:ascii="Calibri" w:hAnsi="Calibri" w:cs="Calibri"/>
        </w:rPr>
        <w:t xml:space="preserve"> Жилищного кодекса Российской Федерации, 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Закона области от 11 декабря 2013 г. N 1336-ОЗ "Об организации проведения капитального ремонта общего имущества в многоквартирных домах, расположенных на территории Псковской области" Администрация области постановляет:</w:t>
      </w:r>
    </w:p>
    <w:p w:rsidR="00146E7F" w:rsidRDefault="00146E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2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выплаты владельцем специального счета и (или) региональным оператором средств фонда капитального ремонта собственникам помещений в многоквартирном доме.</w:t>
      </w:r>
    </w:p>
    <w:p w:rsidR="00146E7F" w:rsidRDefault="00146E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Контроль за исполнением настоящего постановления возложить на заместителя Губернатора области Кузнецова А.В.</w:t>
      </w:r>
    </w:p>
    <w:p w:rsidR="00146E7F" w:rsidRDefault="0014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6E7F" w:rsidRDefault="00146E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И.п. Губернатора области</w:t>
      </w:r>
    </w:p>
    <w:p w:rsidR="00146E7F" w:rsidRDefault="00146E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М.К.ЖАВОРОНКОВ</w:t>
      </w:r>
    </w:p>
    <w:p w:rsidR="00146E7F" w:rsidRDefault="0014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6E7F" w:rsidRDefault="0014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6E7F" w:rsidRDefault="0014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6E7F" w:rsidRDefault="0014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6E7F" w:rsidRDefault="0014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6E7F" w:rsidRDefault="00146E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>Утверждено</w:t>
      </w:r>
    </w:p>
    <w:p w:rsidR="00146E7F" w:rsidRDefault="00146E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146E7F" w:rsidRDefault="00146E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области</w:t>
      </w:r>
    </w:p>
    <w:p w:rsidR="00146E7F" w:rsidRDefault="00146E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февраля 2014 г. N 35</w:t>
      </w:r>
    </w:p>
    <w:p w:rsidR="00146E7F" w:rsidRDefault="0014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6E7F" w:rsidRDefault="00146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6"/>
      <w:bookmarkEnd w:id="2"/>
      <w:r>
        <w:rPr>
          <w:rFonts w:ascii="Calibri" w:hAnsi="Calibri" w:cs="Calibri"/>
          <w:b/>
          <w:bCs/>
        </w:rPr>
        <w:t>ПОЛОЖЕНИЕ</w:t>
      </w:r>
    </w:p>
    <w:p w:rsidR="00146E7F" w:rsidRDefault="00146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ВЫПЛАТЫ ВЛАДЕЛЬЦЕМ СПЕЦИАЛЬНОГО СЧЕТА И (ИЛИ)</w:t>
      </w:r>
    </w:p>
    <w:p w:rsidR="00146E7F" w:rsidRDefault="00146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РЕГИОНАЛЬНЫМ ОПЕРАТОРОМ СРЕДСТВ ФОНДА КАПИТАЛЬНОГО РЕМОНТА</w:t>
      </w:r>
    </w:p>
    <w:p w:rsidR="00146E7F" w:rsidRDefault="00146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СОБСТВЕННИКАМ ПОМЕЩЕНИЙ В МНОГОКВАРТИРНОМ ДОМЕ</w:t>
      </w:r>
    </w:p>
    <w:p w:rsidR="00146E7F" w:rsidRDefault="0014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6E7F" w:rsidRDefault="00146E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устанавливает порядок выплаты лицом, на имя которого открыт специальный счет, предназначенный для перечисления средств на проведение капитального ремонта общего имущества в многоквартирном доме и открытый в кредитной организации (далее - владелец специального счета), и (или) некоммерческой организацией, которая осуществляет деятельность, направленную на обеспечение проведения капитального ремонта общего имущества в многоквартирных домах (далее - региональный оператор), средств фонда капитального ремонта общего имущества в многоквартирном доме (далее - фонд капитального ремонта) собственникам помещений в многоквартирных домах, расположенных на территории Псковской области.</w:t>
      </w:r>
    </w:p>
    <w:p w:rsidR="00146E7F" w:rsidRDefault="00146E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Выплата владельцем специального счета и (или) региональным оператором собственникам помещений в многоквартирном доме средств фонда капитального ремонта осуществляется в случаях:</w:t>
      </w:r>
    </w:p>
    <w:p w:rsidR="00146E7F" w:rsidRDefault="00146E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остатка средств после использования средств фонда капитального ремонта на цели сноса или реконструкции многоквартирного дома, признанного аварийным и подлежащим сносу или реконструкции;</w:t>
      </w:r>
    </w:p>
    <w:p w:rsidR="00146E7F" w:rsidRDefault="00146E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изъятия для государственных или муниципальных нужд земельного участка, на котором расположен многоквартирный дом, и соответственно изъятия каждого жилого помещения в этом </w:t>
      </w:r>
      <w:r>
        <w:rPr>
          <w:rFonts w:ascii="Calibri" w:hAnsi="Calibri" w:cs="Calibri"/>
        </w:rPr>
        <w:lastRenderedPageBreak/>
        <w:t>многоквартирном доме, за исключением жилых помещений, принадлежащих на праве собственности Российской Федерации, Псковской области или муниципальному образованию, расположенному на территории Псковской области;</w:t>
      </w:r>
    </w:p>
    <w:p w:rsidR="00146E7F" w:rsidRDefault="00146E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изъятия для государственных или муниципальных нужд земельного участка, на котором расположен многоквартирный дом, признанный аварийным и подлежащим сносу или реконструкции, и соответственно изъятия каждого жилого помещения в этом многоквартирном доме, за исключением жилых помещений, принадлежащих на праве собственности Российской Федерации, Псковской области или муниципальному образованию, расположенному на территории Псковской области, в случаях, если собственники указанного многоквартирного дома не исполнили требования органа, принявшего решение о признании такого дома аварийным, о его сносе или реконструкции 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частями 10</w:t>
        </w:r>
      </w:hyperlink>
      <w:r>
        <w:rPr>
          <w:rFonts w:ascii="Calibri" w:hAnsi="Calibri" w:cs="Calibri"/>
        </w:rPr>
        <w:t xml:space="preserve"> и </w:t>
      </w:r>
      <w:hyperlink r:id="rId7" w:history="1">
        <w:r>
          <w:rPr>
            <w:rFonts w:ascii="Calibri" w:hAnsi="Calibri" w:cs="Calibri"/>
            <w:color w:val="0000FF"/>
          </w:rPr>
          <w:t>11 статьи 32</w:t>
        </w:r>
      </w:hyperlink>
      <w:r>
        <w:rPr>
          <w:rFonts w:ascii="Calibri" w:hAnsi="Calibri" w:cs="Calibri"/>
        </w:rPr>
        <w:t xml:space="preserve"> Жилищного кодекса Российской Федерации.</w:t>
      </w:r>
    </w:p>
    <w:p w:rsidR="00146E7F" w:rsidRDefault="00146E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6"/>
      <w:bookmarkEnd w:id="3"/>
      <w:r>
        <w:rPr>
          <w:rFonts w:ascii="Calibri" w:hAnsi="Calibri" w:cs="Calibri"/>
        </w:rPr>
        <w:t>3. Для осуществления выплаты средств фонда капитального ремонта собственник помещения в многоквартирном доме (далее - заявитель) или его представитель представляет владельцу специального счета или региональному оператору:</w:t>
      </w:r>
    </w:p>
    <w:p w:rsidR="00146E7F" w:rsidRDefault="00146E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письменное заявление о выплате средств фонда капитального ремонта с указанием реквизитов счета собственника помещения, открытого в кредитной организации (далее - заявление);</w:t>
      </w:r>
    </w:p>
    <w:p w:rsidR="00146E7F" w:rsidRDefault="00146E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документ, удостоверяющий личность заявителя;</w:t>
      </w:r>
    </w:p>
    <w:p w:rsidR="00146E7F" w:rsidRDefault="00146E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документ, подтверждающий право собственности заявителя на помещение в многоквартирном доме;</w:t>
      </w:r>
    </w:p>
    <w:p w:rsidR="00146E7F" w:rsidRDefault="00146E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документ, удостоверяющий личность представителя заявителя и документ, подтверждающий полномочия представителя заявителя (в случае обращения с заявлением представителя заявителя).</w:t>
      </w:r>
    </w:p>
    <w:p w:rsidR="00146E7F" w:rsidRDefault="00146E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1"/>
      <w:bookmarkEnd w:id="4"/>
      <w:r>
        <w:rPr>
          <w:rFonts w:ascii="Calibri" w:hAnsi="Calibri" w:cs="Calibri"/>
        </w:rPr>
        <w:t>4. Заявление и прилагаемые к нему документы представляются владельцу специального счета или региональному оператору одним из следующих способов:</w:t>
      </w:r>
    </w:p>
    <w:p w:rsidR="00146E7F" w:rsidRDefault="00146E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при непосредственном обращении к владельцу специального счета или региональному оператору (при указанном способе представляются </w:t>
      </w:r>
      <w:proofErr w:type="gramStart"/>
      <w:r>
        <w:rPr>
          <w:rFonts w:ascii="Calibri" w:hAnsi="Calibri" w:cs="Calibri"/>
        </w:rPr>
        <w:t>оригиналы документов</w:t>
      </w:r>
      <w:proofErr w:type="gramEnd"/>
      <w:r>
        <w:rPr>
          <w:rFonts w:ascii="Calibri" w:hAnsi="Calibri" w:cs="Calibri"/>
        </w:rPr>
        <w:t xml:space="preserve"> либо нотариально заверенные копии документов);</w:t>
      </w:r>
    </w:p>
    <w:p w:rsidR="00146E7F" w:rsidRDefault="00146E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через организацию почтовой связи, иную организацию, осуществляющую доставку корреспонденции, в адрес владельца специального счета или регионального оператора (при указанном способе прилагаемые копии документов должны быть заверены нотариально или органами, выдавшими данные документы, в установленном порядке).</w:t>
      </w:r>
    </w:p>
    <w:p w:rsidR="00146E7F" w:rsidRDefault="00146E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Владелец специального счета или региональный оператор самостоятельно запрашивает документы об изъятии земельного участка, на котором расположен многоквартирный дом, у органа, принявшего решение об изъятии соответствующего земельного участка для государственных или муниципальных нужд.</w:t>
      </w:r>
    </w:p>
    <w:p w:rsidR="00146E7F" w:rsidRDefault="00146E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Заявление регистрируется владельцем специального счета или региональным оператором в течение трех рабочих дней со дня его поступления.</w:t>
      </w:r>
    </w:p>
    <w:p w:rsidR="00146E7F" w:rsidRDefault="00146E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6"/>
      <w:bookmarkEnd w:id="5"/>
      <w:r>
        <w:rPr>
          <w:rFonts w:ascii="Calibri" w:hAnsi="Calibri" w:cs="Calibri"/>
        </w:rPr>
        <w:t>7. Владелец специального счета или региональный оператор в течение семи рабочих дней со дня регистрации заявления рассматривает заявление и прилагаемые к нему документы и по результатам их рассмотрения принимает одно из следующих решений:</w:t>
      </w:r>
    </w:p>
    <w:p w:rsidR="00146E7F" w:rsidRDefault="00146E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выплате средств фонда капитального ремонта собственнику помещения с указанием размера выплачиваемых ему средств и сроков их перечисления;</w:t>
      </w:r>
    </w:p>
    <w:p w:rsidR="00146E7F" w:rsidRDefault="00146E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 отказе в выплате средств фонда капитального ремонта.</w:t>
      </w:r>
    </w:p>
    <w:p w:rsidR="00146E7F" w:rsidRDefault="00146E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Отказ в выплате средств фонда капитального ремонта допускается по одному из следующих оснований:</w:t>
      </w:r>
    </w:p>
    <w:p w:rsidR="00146E7F" w:rsidRDefault="00146E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решение об изъятии земельного участка для государственных или муниципальных нужд, на котором расположен многоквартирный дом, не принято или отменено;</w:t>
      </w:r>
    </w:p>
    <w:p w:rsidR="00146E7F" w:rsidRDefault="00146E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заявление и прилагаемые к нему документы не соответствуют требованиям </w:t>
      </w:r>
      <w:hyperlink w:anchor="Par36" w:history="1">
        <w:r>
          <w:rPr>
            <w:rFonts w:ascii="Calibri" w:hAnsi="Calibri" w:cs="Calibri"/>
            <w:color w:val="0000FF"/>
          </w:rPr>
          <w:t>пунктов 3</w:t>
        </w:r>
      </w:hyperlink>
      <w:r>
        <w:rPr>
          <w:rFonts w:ascii="Calibri" w:hAnsi="Calibri" w:cs="Calibri"/>
        </w:rPr>
        <w:t xml:space="preserve"> и </w:t>
      </w:r>
      <w:hyperlink w:anchor="Par41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146E7F" w:rsidRDefault="00146E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Заявитель вправе обжаловать отказ в выплате средств фонда капитального ремонта в порядке, установленном законодательством.</w:t>
      </w:r>
    </w:p>
    <w:p w:rsidR="00146E7F" w:rsidRDefault="00146E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 течение трех рабочих дней со дня принятия одного из решений, указанных в </w:t>
      </w:r>
      <w:hyperlink w:anchor="Par46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настоящего Положения, владелец специального счета или региональный оператор направляет заявителю копию такого решения.</w:t>
      </w:r>
    </w:p>
    <w:p w:rsidR="00146E7F" w:rsidRDefault="00146E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течение десяти рабочих дней со дня принятия решения о выплате средств фонда капитального ремонта владелец специального счета или региональный оператор перечисляет средства фонда капитального ремонта собственнику помещения на счет, указанный в заявлении.</w:t>
      </w:r>
    </w:p>
    <w:p w:rsidR="00146E7F" w:rsidRDefault="00146E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Средства фонда капитального ремонта распределяются между собственниками помещений многоквартирного дома владельцем специального счета или региональным оператором пропорционально размерам уплаченных ими взносов на капитальный ремонт и размерам указанных взносов, уплаченных предшествующими собственниками соответствующих помещений в этом многоквартирном доме в соответствии с </w:t>
      </w:r>
      <w:hyperlink r:id="rId8" w:history="1">
        <w:r>
          <w:rPr>
            <w:rFonts w:ascii="Calibri" w:hAnsi="Calibri" w:cs="Calibri"/>
            <w:color w:val="0000FF"/>
          </w:rPr>
          <w:t>частью 2 статьи 174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статьей 184</w:t>
        </w:r>
      </w:hyperlink>
      <w:r>
        <w:rPr>
          <w:rFonts w:ascii="Calibri" w:hAnsi="Calibri" w:cs="Calibri"/>
        </w:rPr>
        <w:t xml:space="preserve"> Жилищного кодекса Российской Федерации.</w:t>
      </w:r>
    </w:p>
    <w:p w:rsidR="00146E7F" w:rsidRDefault="0014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6E7F" w:rsidRDefault="0014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6E7F" w:rsidRDefault="00146E7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87D1D" w:rsidRDefault="00146E7F">
      <w:bookmarkStart w:id="6" w:name="_GoBack"/>
      <w:bookmarkEnd w:id="6"/>
    </w:p>
    <w:sectPr w:rsidR="00287D1D" w:rsidSect="00C9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7F"/>
    <w:rsid w:val="000C6444"/>
    <w:rsid w:val="00146E7F"/>
    <w:rsid w:val="0018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117A1-F61A-4B99-BF3D-BBAC4012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5557956639ACE6CC03AED5A4465868EBBBCFFD8E8FAAC6EFB0726D2E0C2572670EF9D1B3e3G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5557956639ACE6CC03AED5A4465868EBBBCFFD8E8FAAC6EFB0726D2E0C2572670EF9eDG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5557956639ACE6CC03AED5A4465868EBBBCFFD8E8FAAC6EFB0726D2E0C2572670EF9eDG2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B5557956639ACE6CC03B0D8B22A0560EBB692F98C8CA390B0EF293079052F252041A090FF3B822FFE9778eDG1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B5557956639ACE6CC03AED5A4465868EBBBCFFD8E8FAAC6EFB0726D2E0C2572670EF9D1B9e3G3L" TargetMode="External"/><Relationship Id="rId9" Type="http://schemas.openxmlformats.org/officeDocument/2006/relationships/hyperlink" Target="consultantplus://offline/ref=0B5557956639ACE6CC03AED5A4465868EBBBCFFD8E8FAAC6EFB0726D2E0C2572670EF9D0BCe3G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2014-06-26T11:06:00Z</dcterms:created>
  <dcterms:modified xsi:type="dcterms:W3CDTF">2014-06-26T11:07:00Z</dcterms:modified>
</cp:coreProperties>
</file>