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ГОСУДАРСТВЕННЫЙ КОМИТЕТ ПСКОВСКОЙ ОБЛАСТИ ПО ДЕЛАМ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СТРОИТЕЛЬСТВА И ЖИЛИЩНО-КОММУНАЛЬНОГО ХОЗЯЙСТВА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февраля 2015 г. N 5-ОД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УСТАНОВЛЕНИЯ НЕОБХОДИМОСТИ ПРОВЕДЕНИЯ КАПИТАЛЬНОГО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РЕМОНТА ОБЩЕГО ИМУЩЕСТВА В МНОГОКВАРТИРНЫХ ДОМАХ,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РАСПОЛОЖЕННЫХ НА ТЕРРИТОРИИ ПСКОВСКОЙ ОБЛАСТИ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Государственного комитета Псковской области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делам строительства и жилищно-коммунального хозяйства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02.11.2015 N 60-ОД)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8.3 статьи 13</w:t>
        </w:r>
      </w:hyperlink>
      <w:r>
        <w:rPr>
          <w:rFonts w:ascii="Calibri" w:hAnsi="Calibri" w:cs="Calibri"/>
        </w:rPr>
        <w:t xml:space="preserve"> Жилищного кодекса Российской Федерации, во исполнение </w:t>
      </w:r>
      <w:hyperlink r:id="rId7" w:history="1">
        <w:r>
          <w:rPr>
            <w:rFonts w:ascii="Calibri" w:hAnsi="Calibri" w:cs="Calibri"/>
            <w:color w:val="0000FF"/>
          </w:rPr>
          <w:t>пункта 8 статьи 4</w:t>
        </w:r>
      </w:hyperlink>
      <w:r>
        <w:rPr>
          <w:rFonts w:ascii="Calibri" w:hAnsi="Calibri" w:cs="Calibri"/>
        </w:rPr>
        <w:t xml:space="preserve"> Закона Псковской области от 11.12.2013 N 1336-ОЗ "Об организации проведения капитального ремонта общего имущества в многоквартирных домах, расположенных на территории Псковской области" приказываю: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установления необходимости проведения капитального ремонта общего имущества в многоквартирных домах, расположенных на территории Псковской области.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за исполнением настоящего приказа возложить на первого заместителя председателя Государственного комитета области по делам строительства и жилищно-коммунального хозяйства Ю.А.Колпинскую.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подлежит официальному опубликованию в установленном порядке.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Д.М.БЫСТРОВ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Приложение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комитета Псковской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области по делам строительства и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жилищно-коммунального хозяйства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февраля 2015 г. N 5-ОД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5"/>
      <w:bookmarkEnd w:id="3"/>
      <w:r>
        <w:rPr>
          <w:rFonts w:ascii="Calibri" w:hAnsi="Calibri" w:cs="Calibri"/>
          <w:b/>
          <w:bCs/>
        </w:rPr>
        <w:t>ПОЛОЖЕНИЕ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О ПОРЯДКЕ УСТАНОВЛЕНИЯ НЕОБХОДИМОСТИ ПРОВЕДЕНИЯ КАПИТАЛЬНОГО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РЕМОНТА ОБЩЕГО ИМУЩЕСТВА В МНОГОКВАРТИРНЫХ ДОМАХ,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РАСПОЛОЖЕННЫХ НА ТЕРРИТОРИИ ПСКОВСКОЙ ОБЛАСТИ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Государственного комитета Псковской области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делам строительства и жилищно-коммунального хозяйства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02.11.2015 N 60-ОД)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Настоящее Положение регламентирует содержание и состав процедур по установлению необходимости и своевременности проведения капитального ремонта общего имущества в многоквартирном доме, расположенном на территории Псковской области, в части услуг и (или) работ, входящих в перечни, установленные </w:t>
      </w:r>
      <w:hyperlink r:id="rId9" w:history="1">
        <w:r>
          <w:rPr>
            <w:rFonts w:ascii="Calibri" w:hAnsi="Calibri" w:cs="Calibri"/>
            <w:color w:val="0000FF"/>
          </w:rPr>
          <w:t>статьей 24</w:t>
        </w:r>
      </w:hyperlink>
      <w:r>
        <w:rPr>
          <w:rFonts w:ascii="Calibri" w:hAnsi="Calibri" w:cs="Calibri"/>
        </w:rPr>
        <w:t xml:space="preserve"> Закона Псковской области от 11.12.2013 N 1336-ОЗ "Об организации проведения капитального ремонта общего имущества в многоквартирных домах, расположенных на территории Псковской области" (далее - Закон N 1336-ОЗ), в целях: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Государственного комитета Псковской области по делам строительства и жилищно-коммунального хозяйства от 02.11.2015 N 60-ОД)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установления в соответствии с </w:t>
      </w:r>
      <w:hyperlink r:id="rId11" w:history="1">
        <w:r>
          <w:rPr>
            <w:rFonts w:ascii="Calibri" w:hAnsi="Calibri" w:cs="Calibri"/>
            <w:color w:val="0000FF"/>
          </w:rPr>
          <w:t>частью 5 статьи 181</w:t>
        </w:r>
      </w:hyperlink>
      <w:r>
        <w:rPr>
          <w:rFonts w:ascii="Calibri" w:hAnsi="Calibri" w:cs="Calibri"/>
        </w:rPr>
        <w:t xml:space="preserve"> Жилищного кодекса РФ необходимости или отсутствия необходимости повторного проведения капитального ремонта общего имущества в многоквартирном доме при вынесении общим собранием собственников помещений в данном многоквартирном доме решения о зачете стоимости ранее оказанных услуг и (или) проведенных работ по капитальному ремонту общего имущества в многоквартирном доме, принятом в соответствии со </w:t>
      </w:r>
      <w:hyperlink r:id="rId12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Закона N 1336-ОЗ;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Государственного комитета Псковской области по делам строительства и жилищно-коммунального хозяйства от 02.11.2015 N 60-ОД)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установления в соответствии с </w:t>
      </w:r>
      <w:hyperlink r:id="rId14" w:history="1">
        <w:r>
          <w:rPr>
            <w:rFonts w:ascii="Calibri" w:hAnsi="Calibri" w:cs="Calibri"/>
            <w:color w:val="0000FF"/>
          </w:rPr>
          <w:t>частью 7 статьи 189</w:t>
        </w:r>
      </w:hyperlink>
      <w:r>
        <w:rPr>
          <w:rFonts w:ascii="Calibri" w:hAnsi="Calibri" w:cs="Calibri"/>
        </w:rPr>
        <w:t xml:space="preserve"> Жилищного кодекса РФ необходимости проведения капитального ремонта общего имущества в многоквартирном доме, собственники помещений в котором формируют фонд капитального ремонта на специальном счете, если в срок, предусмотренный Региональной </w:t>
      </w:r>
      <w:hyperlink r:id="rId15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капитального ремонта общего имущества в многоквартирных домах, расположенных на территории Псковской области, на 2013 - 2043 годы, утвержденной постановлением Администрации Псковской области от 07.02.2014 N 30 (далее - региональная программа), капитальный ремонт общего имущества в данном многоквартирном доме не был проведен;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актуализации региональной </w:t>
      </w:r>
      <w:hyperlink r:id="rId16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и краткосрочного плана реализации региональной </w:t>
      </w:r>
      <w:hyperlink r:id="rId17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по капитальному ремонту общего имущества в многоквартирных домах.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Настоящее Положение распространяется на многоквартирные дома, включенные в региональную </w:t>
      </w:r>
      <w:hyperlink r:id="rId18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>.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Для определения необходимости (отсутствия необходимости) </w:t>
      </w:r>
      <w:r>
        <w:rPr>
          <w:rFonts w:ascii="Calibri" w:hAnsi="Calibri" w:cs="Calibri"/>
        </w:rPr>
        <w:lastRenderedPageBreak/>
        <w:t>проведения капитального ремонта общего имущества в многоквартирных домах Псковской области Государственный комитет Псковской области по делам строительства и жилищно-коммунального хозяйства (далее - уполномоченный орган) создает комиссию, в состав которой включаются представители уполномоченного органа и исполнительного органа местного самоуправления, Регионального оператора - Фонд капитального ремонта общего имущества в многоквартирных домах Псковской области (далее - региональный оператор), Государственного комитета Псковской области по строительному и жилищному надзору.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необходимости к работе комиссии привлекаются с правом совещательного голоса представители организаций, осуществляющих управление многоквартирным домом, собственники помещений (уполномоченные ими лица) и представители экспертных организаций.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Члены комиссии уведомляются в установленном законодательством порядке о дате, месте и времени заседания комиссии не менее чем за пять рабочих дней.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Заседание комиссии правомочно, если на нем присутствуют не менее половины от ее численного состава.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Решение комиссии принимается простым большинством голосов присутствующих на ее заседании. При равенстве голосов голос председателя комиссии является решающим.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 инициативой рассмотрения вопроса об установлении необходимости проведения капитального ремонта общего имущества в многоквартирном доме могут выступать заявители в лице регионального оператора, а также лицо, уполномоченное решением общего собрания собственников помещений в многоквартирном доме.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8"/>
      <w:bookmarkEnd w:id="4"/>
      <w:r>
        <w:rPr>
          <w:rFonts w:ascii="Calibri" w:hAnsi="Calibri" w:cs="Calibri"/>
        </w:rPr>
        <w:t>8. Для определения необходимости проведения капитального ремонта общего имущества в многоквартирном доме заявитель в лице регионального оператора представляет в комиссию следующие документы: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заявление об установлении необходимости проведения капитального ремонта общего имущества в многоквартирном доме;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заявления, письма, жалобы граждан или иных заинтересованных лиц на неудовлетворительные условия проживания - по усмотрению заявителя;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заключение по обследованию технического состояния многоквартирного дома;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протокол общего собрания собственников помещений многоквартирного дома, содержащего решение о проведении зачета ранее оказанных отдельных услуг и (или) проведенных отдельных работ по капитальному ремонту общего имущества многоквартирного дома.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3"/>
      <w:bookmarkEnd w:id="5"/>
      <w:r>
        <w:rPr>
          <w:rFonts w:ascii="Calibri" w:hAnsi="Calibri" w:cs="Calibri"/>
        </w:rPr>
        <w:t>9. Заявитель в лице уполномоченного решением общего собрания собственников помещений в многоквартирном доме представляет в комиссию следующие документы: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заявление об установлении необходимости проведения капитального ремонта общего имущества в многоквартирном доме;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протокол решения общего собрания собственников помеще</w:t>
      </w:r>
      <w:r>
        <w:rPr>
          <w:rFonts w:ascii="Calibri" w:hAnsi="Calibri" w:cs="Calibri"/>
        </w:rPr>
        <w:lastRenderedPageBreak/>
        <w:t>ний в многоквартирном доме о необходимости проведения капитального ремонта общего имущества в многоквартирном доме, принятого не менее 2/3 голосов от общего числа собственников помещений данного многоквартирного дома, оформленного соответствующим образом, в том числе с указанием года проведения капитального ремонта;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заключение специализированной организации, проводившей обследование многоквартирного дома (далее - специализированная организация);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акты проверок, предписания Государственного комитета Псковской области по строительному и жилищному надзору (при наличии).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Комиссия в течение 30 дней со дня получения документов, указанных в </w:t>
      </w:r>
      <w:hyperlink w:anchor="Par58" w:history="1">
        <w:r>
          <w:rPr>
            <w:rFonts w:ascii="Calibri" w:hAnsi="Calibri" w:cs="Calibri"/>
            <w:color w:val="0000FF"/>
          </w:rPr>
          <w:t>пунктах 8</w:t>
        </w:r>
      </w:hyperlink>
      <w:r>
        <w:rPr>
          <w:rFonts w:ascii="Calibri" w:hAnsi="Calibri" w:cs="Calibri"/>
        </w:rPr>
        <w:t xml:space="preserve"> и </w:t>
      </w:r>
      <w:hyperlink w:anchor="Par63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настоящего Положения, в соответствии с "Ведомственными строительными </w:t>
      </w:r>
      <w:hyperlink r:id="rId19" w:history="1">
        <w:r>
          <w:rPr>
            <w:rFonts w:ascii="Calibri" w:hAnsi="Calibri" w:cs="Calibri"/>
            <w:color w:val="0000FF"/>
          </w:rPr>
          <w:t>нормами</w:t>
        </w:r>
      </w:hyperlink>
      <w:r>
        <w:rPr>
          <w:rFonts w:ascii="Calibri" w:hAnsi="Calibri" w:cs="Calibri"/>
        </w:rPr>
        <w:t xml:space="preserve">. 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назначения. ВСН 58-88 (р)", утвержденными Приказом Государственного комитета по архитектуре и градостроительству при Госстрое СССР от 23.11.88 N 312, и "Ведомственными строительными </w:t>
      </w:r>
      <w:hyperlink r:id="rId20" w:history="1">
        <w:r>
          <w:rPr>
            <w:rFonts w:ascii="Calibri" w:hAnsi="Calibri" w:cs="Calibri"/>
            <w:color w:val="0000FF"/>
          </w:rPr>
          <w:t>нормами</w:t>
        </w:r>
      </w:hyperlink>
      <w:r>
        <w:rPr>
          <w:rFonts w:ascii="Calibri" w:hAnsi="Calibri" w:cs="Calibri"/>
        </w:rPr>
        <w:t>. Правила оценки физического износа жилых зданий. ВСН 53-86 (р)", утвержденными Приказом Государственного комитета по гражданскому строительству и архитектуре при Госстрое СССР от 24.12.1986 N 446, рассматривает их на предмет наличия (отсутствия) оснований для установления необходимости проведения капитального ремонта общего имущества в многоквартирном доме.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Комиссия вправе запрашивать у государственных органов, организаций, объединений граждан и граждан информацию, необходимую для установления необходимости проведения капитального ремонта общего имущества в многоквартирном доме.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По результатам работы комиссия может принимать решение об установлении необходимости проведения капитального ремонта общего имущества многоквартирного дома либо об отсутствии необходимости проведения капитального ремонта общего имущества в многоквартирном доме.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13. Решение комиссии об установлении необходимости проведения капитального ремонта общего имущества многоквартирного дома принимается в следующих случаях: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граждан, сохранность имущества физических или юридических лиц;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если, исходя из технического состояния общего имущества в многоквартирном доме, имеется опасность нарушения установленных предельных характеристик надежности и безопасности в течение ближайших пяти лет;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если в заключении специализированной организации установлена необходимость проведения капитального ремонта общего имущества в многоквартирном доме.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14. Решение комиссии об установлении необходимости проведения капитального ремонта общего имущества многоквартирного дома должно содержать: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адрес многоквартирного дома;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наименование элементов строительных конструкций и (или) инженерных систем общего имущества многоквартирного дома, требующих капитального ремонта;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предложения по срокам проведения капитального ремонта элементов строительных конструкций и (или) инженерных систем многоквартирного дома;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расчет стоимости работ (услуг) по капитальному ремонту указанных конструктивных элементов и инженерных систем, выполненный в текущих ценах на основе укрупненных показателей стоимости таких работ.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0"/>
      <w:bookmarkEnd w:id="7"/>
      <w:r>
        <w:rPr>
          <w:rFonts w:ascii="Calibri" w:hAnsi="Calibri" w:cs="Calibri"/>
        </w:rPr>
        <w:t xml:space="preserve">15. Решение комиссии об отсутствии необходимости проведения капитального ремонта общего имущества многоквартирного дома принимается при отсутствии оснований, указанных в </w:t>
      </w:r>
      <w:hyperlink w:anchor="Par71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Решение комиссии об отсутствии необходимости повторного проведения в срок, установленный в региональной </w:t>
      </w:r>
      <w:hyperlink r:id="rId21" w:history="1">
        <w:r>
          <w:rPr>
            <w:rFonts w:ascii="Calibri" w:hAnsi="Calibri" w:cs="Calibri"/>
            <w:color w:val="0000FF"/>
          </w:rPr>
          <w:t>программе</w:t>
        </w:r>
      </w:hyperlink>
      <w:r>
        <w:rPr>
          <w:rFonts w:ascii="Calibri" w:hAnsi="Calibri" w:cs="Calibri"/>
        </w:rPr>
        <w:t xml:space="preserve">, выполненных работ (услуг) по капитальному ремонту общего имущества в многоквартирном доме, при предоставлении зачета стоимости ранее проведенных работ и (или) оказанных услуг по капитальному ремонту общего имущества в многоквартирном доме в соответствии с </w:t>
      </w:r>
      <w:hyperlink r:id="rId22" w:history="1">
        <w:r>
          <w:rPr>
            <w:rFonts w:ascii="Calibri" w:hAnsi="Calibri" w:cs="Calibri"/>
            <w:color w:val="0000FF"/>
          </w:rPr>
          <w:t>частью 5 статьи 181</w:t>
        </w:r>
      </w:hyperlink>
      <w:r>
        <w:rPr>
          <w:rFonts w:ascii="Calibri" w:hAnsi="Calibri" w:cs="Calibri"/>
        </w:rPr>
        <w:t xml:space="preserve"> Жилищного кодекса РФ и </w:t>
      </w:r>
      <w:hyperlink r:id="rId23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Закона N 1336-ОЗ принимается с учетом следующих факторов: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Государственного комитета Псковской области по делам строительства и жилищно-коммунального хозяйства от 02.11.2015 N 60-ОД)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непревышение нормативных сроков службы конструктивных элементов и инженерных систем до проведения очередного капитального ремонта (нормативных межремонтных сроков) общего имущества в многоквартирном доме;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сведения о проведенных ранее ремонтах соответствующих элементов строительных конструкций и инженерных систем общего имущества в многоквартирном доме;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акта о надлежащем техническом состоянии общего имущества в многоквартирном доме.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6"/>
      <w:bookmarkEnd w:id="8"/>
      <w:r>
        <w:rPr>
          <w:rFonts w:ascii="Calibri" w:hAnsi="Calibri" w:cs="Calibri"/>
        </w:rPr>
        <w:t xml:space="preserve">17. Решение комиссии о необходимости повторного проведения в срок, установленный в региональной </w:t>
      </w:r>
      <w:hyperlink r:id="rId25" w:history="1">
        <w:r>
          <w:rPr>
            <w:rFonts w:ascii="Calibri" w:hAnsi="Calibri" w:cs="Calibri"/>
            <w:color w:val="0000FF"/>
          </w:rPr>
          <w:t>программе</w:t>
        </w:r>
      </w:hyperlink>
      <w:r>
        <w:rPr>
          <w:rFonts w:ascii="Calibri" w:hAnsi="Calibri" w:cs="Calibri"/>
        </w:rPr>
        <w:t xml:space="preserve">, выполненных работ (услуг) по капитальному ремонту общего имущества в многоквартирном доме, при наличии вынесенного общим собранием собственников помещений в данном многоквартирном доме решения о зачете стоимости ранее оказанных услуг и (или) проведенных работ по капитальному ремонту общего имущества в многоквартирном доме в соответствии с </w:t>
      </w:r>
      <w:hyperlink r:id="rId26" w:history="1">
        <w:r>
          <w:rPr>
            <w:rFonts w:ascii="Calibri" w:hAnsi="Calibri" w:cs="Calibri"/>
            <w:color w:val="0000FF"/>
          </w:rPr>
          <w:t>частью 5 статьи 181</w:t>
        </w:r>
      </w:hyperlink>
      <w:r>
        <w:rPr>
          <w:rFonts w:ascii="Calibri" w:hAnsi="Calibri" w:cs="Calibri"/>
        </w:rPr>
        <w:t xml:space="preserve"> Жилищного кодекса РФ и </w:t>
      </w:r>
      <w:hyperlink r:id="rId27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Закона N 1336-ОЗ принимается с учетом следующих факторов: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Государственного комитета Псковской области по делам строительства и жилищно-коммунального хозяйства от 02.11.2015 N 60-ОД)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превышение нормативных сроков службы конструктивных элементов и инженерных систем до проведения очередного капитального ремонта (нормативных межремонтных сроков) общего имущества в многоквартирном доме;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акт о ненадлежащем техническом состоянии общего имущества в многоквартирном доме.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Данное решение должно содержать указание на виды работ (услуг) по капитальному ремонту общего имущества, определенные в региональной </w:t>
      </w:r>
      <w:hyperlink r:id="rId29" w:history="1">
        <w:r>
          <w:rPr>
            <w:rFonts w:ascii="Calibri" w:hAnsi="Calibri" w:cs="Calibri"/>
            <w:color w:val="0000FF"/>
          </w:rPr>
          <w:t>программе</w:t>
        </w:r>
      </w:hyperlink>
      <w:r>
        <w:rPr>
          <w:rFonts w:ascii="Calibri" w:hAnsi="Calibri" w:cs="Calibri"/>
        </w:rPr>
        <w:t>.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Решение комиссии об установлении нецелесообразности финансирования проведения капитального ремонта общего имущества в многоквартирном доме принимается при наличии одного из следующих случаев: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отсутствие условий, указанных в </w:t>
      </w:r>
      <w:hyperlink w:anchor="Par71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если совокупная стоимость услуг и (или) работ по капитальному ремонту общего имущества в многоквартирном доме в расчете на один квадратный метр общей площади жилых и нежилых помещений превышает предельную совокупную стоимость, установленную постановлением Администрации Псковской области.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94"/>
      <w:bookmarkEnd w:id="9"/>
      <w:r>
        <w:rPr>
          <w:rFonts w:ascii="Calibri" w:hAnsi="Calibri" w:cs="Calibri"/>
        </w:rPr>
        <w:t>19. Решение комиссии об установлении нецелесообразности проведения капитального ремонта общего имущества в многоквартирном доме должно содержать: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конструктивных элементов (фундамент, стены, перекрытия) с указанием степени износа;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расчет стоимости работ (услуг) по капитальному ремонту указанных конструктивных элементов, выполненный в текущих ценах на основе укрупненных показателей стоимости таких работ.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В течение 30 дней с момента получения документов, указанных в </w:t>
      </w:r>
      <w:hyperlink w:anchor="Par58" w:history="1">
        <w:r>
          <w:rPr>
            <w:rFonts w:ascii="Calibri" w:hAnsi="Calibri" w:cs="Calibri"/>
            <w:color w:val="0000FF"/>
          </w:rPr>
          <w:t>пунктах 8</w:t>
        </w:r>
      </w:hyperlink>
      <w:r>
        <w:rPr>
          <w:rFonts w:ascii="Calibri" w:hAnsi="Calibri" w:cs="Calibri"/>
        </w:rPr>
        <w:t xml:space="preserve"> и </w:t>
      </w:r>
      <w:hyperlink w:anchor="Par63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решений, указанных в </w:t>
      </w:r>
      <w:hyperlink w:anchor="Par71" w:history="1">
        <w:r>
          <w:rPr>
            <w:rFonts w:ascii="Calibri" w:hAnsi="Calibri" w:cs="Calibri"/>
            <w:color w:val="0000FF"/>
          </w:rPr>
          <w:t>пунктах 13</w:t>
        </w:r>
      </w:hyperlink>
      <w:r>
        <w:rPr>
          <w:rFonts w:ascii="Calibri" w:hAnsi="Calibri" w:cs="Calibri"/>
        </w:rPr>
        <w:t xml:space="preserve">, </w:t>
      </w:r>
      <w:hyperlink w:anchor="Par80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, </w:t>
      </w:r>
      <w:hyperlink w:anchor="Par86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, </w:t>
      </w:r>
      <w:hyperlink w:anchor="Par94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 настоящего Положения. Решение комиссии оформляется протоколом не позднее пяти рабочих дней после проведения заседания комиссии. Протокол заседания комиссии подписывается всеми членами комиссии, принявшими участие в заседании комиссии.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Протокол с принятым комиссией решением и рекомендациями направляется в письменной или электронной форме с использованием информационно-телекоммуникационной сети "Интернет" не позднее пяти рабочих дней: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региональному оператору для принятия решения о проведении зачета стоимости ранее проведенных работ и (или) оказанных услуг по капитальному ремонту общего имущества многоквартирного дома или об отказе в проведении данного зачета;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орган местного самоуправления для принятия решения о формировании фонда капитального ремонта на счете регионального оператора в соответствии с </w:t>
      </w:r>
      <w:hyperlink r:id="rId30" w:history="1">
        <w:r>
          <w:rPr>
            <w:rFonts w:ascii="Calibri" w:hAnsi="Calibri" w:cs="Calibri"/>
            <w:color w:val="0000FF"/>
          </w:rPr>
          <w:t>частью 7 статьи 189</w:t>
        </w:r>
      </w:hyperlink>
      <w:r>
        <w:rPr>
          <w:rFonts w:ascii="Calibri" w:hAnsi="Calibri" w:cs="Calibri"/>
        </w:rPr>
        <w:t xml:space="preserve"> Жилищного кодекса РФ;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заявителю, указанному в </w:t>
      </w:r>
      <w:hyperlink w:anchor="Par63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Принятые комиссией решения учитываются при актуализации региональной </w:t>
      </w:r>
      <w:hyperlink r:id="rId31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>.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23. Принятые комиссией решения могут быть обжалованы в установленном законодательством Российской Федерации порядке.</w:t>
      </w: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5E49" w:rsidRDefault="00BC5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5E49" w:rsidRDefault="00BC5E4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87D1D" w:rsidRDefault="00B42497"/>
    <w:sectPr w:rsidR="00287D1D" w:rsidSect="009D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49"/>
    <w:rsid w:val="000C6444"/>
    <w:rsid w:val="00180C05"/>
    <w:rsid w:val="00B42497"/>
    <w:rsid w:val="00BC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94483-5B87-4089-B942-6E7140E4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45969FDB6458A97E84244E2286FA33B5CEBCA61E082DADA7A7C03AE79D3CB108EB7A19AED4654483DBBv9P8H" TargetMode="External"/><Relationship Id="rId13" Type="http://schemas.openxmlformats.org/officeDocument/2006/relationships/hyperlink" Target="consultantplus://offline/ref=A7045969FDB6458A97E84244E2286FA33B5CEBCA61E082DADA7A7C03AE79D3CB108EB7A19AED4654483DBBv9PBH" TargetMode="External"/><Relationship Id="rId18" Type="http://schemas.openxmlformats.org/officeDocument/2006/relationships/hyperlink" Target="consultantplus://offline/ref=A7045969FDB6458A97E84244E2286FA33B5CEBCA61E080D0D37A7C03AE79D3CB108EB7A19AED4654483DBBv9P4H" TargetMode="External"/><Relationship Id="rId26" Type="http://schemas.openxmlformats.org/officeDocument/2006/relationships/hyperlink" Target="consultantplus://offline/ref=A7045969FDB6458A97E85C49F44432AB3B5FB7C463E58A8F8725275EF970D99C57C1EEE3DEE14253v4P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7045969FDB6458A97E84244E2286FA33B5CEBCA61E080D0D37A7C03AE79D3CB108EB7A19AED4654483DBBv9P4H" TargetMode="External"/><Relationship Id="rId7" Type="http://schemas.openxmlformats.org/officeDocument/2006/relationships/hyperlink" Target="consultantplus://offline/ref=A7045969FDB6458A97E84244E2286FA33B5CEBCA61E388DFDD7A7C03AE79D3CB108EB7A19AED4654483FB8v9PEH" TargetMode="External"/><Relationship Id="rId12" Type="http://schemas.openxmlformats.org/officeDocument/2006/relationships/hyperlink" Target="consultantplus://offline/ref=A7045969FDB6458A97E84244E2286FA33B5CEBCA61E388DFDD7A7C03AE79D3CB108EB7A19AED4654483CBAv9P5H" TargetMode="External"/><Relationship Id="rId17" Type="http://schemas.openxmlformats.org/officeDocument/2006/relationships/hyperlink" Target="consultantplus://offline/ref=A7045969FDB6458A97E84244E2286FA33B5CEBCA61E080D0D37A7C03AE79D3CB108EB7A19AED4654483DBBv9P4H" TargetMode="External"/><Relationship Id="rId25" Type="http://schemas.openxmlformats.org/officeDocument/2006/relationships/hyperlink" Target="consultantplus://offline/ref=A7045969FDB6458A97E84244E2286FA33B5CEBCA61E080D0D37A7C03AE79D3CB108EB7A19AED4654483DBBv9P4H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045969FDB6458A97E84244E2286FA33B5CEBCA61E080D0D37A7C03AE79D3CB108EB7A19AED4654483DBBv9P4H" TargetMode="External"/><Relationship Id="rId20" Type="http://schemas.openxmlformats.org/officeDocument/2006/relationships/hyperlink" Target="consultantplus://offline/ref=A7045969FDB6458A97E85C49F44432AB335EBDC26DE9D7858F7C2B5CvFPEH" TargetMode="External"/><Relationship Id="rId29" Type="http://schemas.openxmlformats.org/officeDocument/2006/relationships/hyperlink" Target="consultantplus://offline/ref=A7045969FDB6458A97E84244E2286FA33B5CEBCA61E080D0D37A7C03AE79D3CB108EB7A19AED4654483DBBv9P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045969FDB6458A97E85C49F44432AB3B5FB7C463E58A8F8725275EF970D99C57C1EEE3DEE1465Dv4PAH" TargetMode="External"/><Relationship Id="rId11" Type="http://schemas.openxmlformats.org/officeDocument/2006/relationships/hyperlink" Target="consultantplus://offline/ref=A7045969FDB6458A97E85C49F44432AB3B5FB7C463E58A8F8725275EF970D99C57C1EEE3DEE14253v4PBH" TargetMode="External"/><Relationship Id="rId24" Type="http://schemas.openxmlformats.org/officeDocument/2006/relationships/hyperlink" Target="consultantplus://offline/ref=A7045969FDB6458A97E84244E2286FA33B5CEBCA61E082DADA7A7C03AE79D3CB108EB7A19AED4654483DBBv9PAH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A7045969FDB6458A97E84244E2286FA33B5CEBCA61E082DADA7A7C03AE79D3CB108EB7A19AED4654483DBBv9P8H" TargetMode="External"/><Relationship Id="rId15" Type="http://schemas.openxmlformats.org/officeDocument/2006/relationships/hyperlink" Target="consultantplus://offline/ref=A7045969FDB6458A97E84244E2286FA33B5CEBCA61E080D0D37A7C03AE79D3CB108EB7A19AED4654483DBBv9P4H" TargetMode="External"/><Relationship Id="rId23" Type="http://schemas.openxmlformats.org/officeDocument/2006/relationships/hyperlink" Target="consultantplus://offline/ref=A7045969FDB6458A97E84244E2286FA33B5CEBCA61E388DFDD7A7C03AE79D3CB108EB7A19AED4654483CBAv9P5H" TargetMode="External"/><Relationship Id="rId28" Type="http://schemas.openxmlformats.org/officeDocument/2006/relationships/hyperlink" Target="consultantplus://offline/ref=A7045969FDB6458A97E84244E2286FA33B5CEBCA61E082DADA7A7C03AE79D3CB108EB7A19AED4654483DBBv9P5H" TargetMode="External"/><Relationship Id="rId10" Type="http://schemas.openxmlformats.org/officeDocument/2006/relationships/hyperlink" Target="consultantplus://offline/ref=A7045969FDB6458A97E84244E2286FA33B5CEBCA61E082DADA7A7C03AE79D3CB108EB7A19AED4654483DBBv9PBH" TargetMode="External"/><Relationship Id="rId19" Type="http://schemas.openxmlformats.org/officeDocument/2006/relationships/hyperlink" Target="consultantplus://offline/ref=A7045969FDB6458A97E85C49F44432AB3252B3C466E9D7858F7C2B5CFE7F868B5088E2E2DEE046v5P7H" TargetMode="External"/><Relationship Id="rId31" Type="http://schemas.openxmlformats.org/officeDocument/2006/relationships/hyperlink" Target="consultantplus://offline/ref=A7045969FDB6458A97E84244E2286FA33B5CEBCA61E080D0D37A7C03AE79D3CB108EB7A19AED4654483DBBv9P4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7045969FDB6458A97E84244E2286FA33B5CEBCA61E388DFDD7A7C03AE79D3CB108EB7A19AED4654483FBEv9PEH" TargetMode="External"/><Relationship Id="rId14" Type="http://schemas.openxmlformats.org/officeDocument/2006/relationships/hyperlink" Target="consultantplus://offline/ref=A7045969FDB6458A97E85C49F44432AB3B5FB7C463E58A8F8725275EF970D99C57C1EEE3DEE1425Dv4PEH" TargetMode="External"/><Relationship Id="rId22" Type="http://schemas.openxmlformats.org/officeDocument/2006/relationships/hyperlink" Target="consultantplus://offline/ref=A7045969FDB6458A97E85C49F44432AB3B5FB7C463E58A8F8725275EF970D99C57C1EEE3DEE14253v4PBH" TargetMode="External"/><Relationship Id="rId27" Type="http://schemas.openxmlformats.org/officeDocument/2006/relationships/hyperlink" Target="consultantplus://offline/ref=A7045969FDB6458A97E84244E2286FA33B5CEBCA61E388DFDD7A7C03AE79D3CB108EB7A19AED4654483CBAv9P5H" TargetMode="External"/><Relationship Id="rId30" Type="http://schemas.openxmlformats.org/officeDocument/2006/relationships/hyperlink" Target="consultantplus://offline/ref=A7045969FDB6458A97E85C49F44432AB3B5FB7C463E58A8F8725275EF970D99C57C1EEE3DEE1425Dv4P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2800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2015-11-18T07:21:00Z</dcterms:created>
  <dcterms:modified xsi:type="dcterms:W3CDTF">2015-11-18T07:21:00Z</dcterms:modified>
</cp:coreProperties>
</file>